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کسانی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از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اداء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صلات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56"/>
          <w:sz w:val="56"/>
          <w:szCs w:val="56"/>
          <w:highlight w:val="yellow"/>
          <w:rtl w:val="true"/>
          <w:lang w:bidi="fa-IR"/>
        </w:rPr>
        <w:t>معافند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بيماران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قد فرض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لو</w:t>
      </w:r>
      <w:r>
        <w:rPr>
          <w:rFonts w:cs="Traditional Arabic" w:ascii="Traditional Arabic" w:hAnsi="Traditional Arabic"/>
          <w:sz w:val="28"/>
          <w:szCs w:val="28"/>
          <w:rtl w:val="true"/>
        </w:rPr>
        <w:t>'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ة والص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وم من أوّل البلوغ أمرا من لدى الله ربّكم ورب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ئكم الأوّلين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كان في نفسه ضعف من المرض أو الهرم عفا الله عنه فضلا من عنده إنّه لهو الغفور الكريم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 قلم الأعلى قل يا ملأ الإنش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 قد كتبنا عليكم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يام أيّاما معدودات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ليس على المسافر والمريض والحامل والمرضع من حرج عفا الله عنهم فضلا من عنده إنّه لهو العزيز الوه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از صوم و صلات مريض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به راستی می گويم از برای صوم و صلات عند اللّه مقامی است عظيم ولکن در حين صحّت فضلش موجود و عند تکسّر عمل به آن جايز نه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اين است حکم حقّ جلّ جلاله از قبل و بعد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طوبی للسّامعين والسّامعات والعاملين والعاملات الحمد للّه منزل 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يات ومظهر البيّنات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  <w:lang w:bidi="ar-JO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کسانی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مستولی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مبارک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صلات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مقامی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ولکن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صحّت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فضلش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تکسّر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جايز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٩٣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تعيين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فرمايند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نزد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تجاوز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سبعين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(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فقره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  <w:lang w:bidi="fa-IR"/>
        </w:rPr>
        <w:t>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٧٤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حضرت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وليّ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امراللّه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فرموده‌اند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شخصی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هرم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رسد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مبتلا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ضعف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نباشد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مطلقاً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مشمول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عفو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معافيت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طبقات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خاصّ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ديگری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نيز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اعطاء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صورت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جزوه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*(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تلخيص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تدوين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احکام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)*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قسمت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٥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-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مندرج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است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.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برای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اطّلاعات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بيشتر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در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يادداشتهای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شماره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٢٠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٣٠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</w:rPr>
        <w:t>٣١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مراجعه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شود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  <w:lang w:bidi="ar-JO"/>
        </w:rPr>
        <w:t>شرح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  <w:lang w:bidi="ar-JO"/>
        </w:rPr>
        <w:t>14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  <w:lang w:bidi="ar-JO"/>
        </w:rPr>
      </w:pPr>
      <w:r>
        <w:rPr>
          <w:rFonts w:cs="Traditional Arabic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کسانی که از صوم معافند عبارتند از بيماران ، سالخوردگان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١٤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زنان در ايّام عادت ماهيانه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٢٠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مسافران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يادداشت شماره </w:t>
      </w:r>
      <w:r>
        <w:rPr>
          <w:rFonts w:ascii="Traditional Arabic" w:hAnsi="Traditional Arabic" w:cs="Traditional Arabic"/>
          <w:sz w:val="28"/>
          <w:sz w:val="28"/>
          <w:szCs w:val="28"/>
        </w:rPr>
        <w:t>٣٠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،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زنان باردار و زنان مرضع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اين معافيت شامل کسانی که به اشغال شاقّه اشتغال دارند نيز می گردد ولی به آنان توصيه شده که در آن ايّام قناعت و ستر لاجل احترام حکم اللّه و مقام صوم اولی و احب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٧٥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حضرت وليّ امراللّه فرموده‌اند که بيت العدل اعظم نوع کارهائی را که مشمول معافيت از صوم می شود تعيين خواهند کرد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JO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 xml:space="preserve">نماز 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(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JO"/>
      </w:rPr>
      <w:t>صلات</w:t>
    </w:r>
    <w:r>
      <w:rPr>
        <w:rFonts w:cs="Traditional Arabic" w:ascii="Traditional Arabic" w:hAnsi="Traditional Arabic"/>
        <w:sz w:val="24"/>
        <w:szCs w:val="24"/>
        <w:rtl w:val="true"/>
        <w:lang w:bidi="ar-JO"/>
      </w:rPr>
      <w:t>)</w:t>
    </w:r>
    <w:r>
      <w:rPr>
        <w:rFonts w:cs="Traditional Arabic" w:ascii="Traditional Arabic" w:hAnsi="Traditional Arabic"/>
        <w:sz w:val="24"/>
        <w:szCs w:val="24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