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گاه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فراهم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استعمال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مضرّ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مخصوصی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نازل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پنج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مرتبه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تکرار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گردد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لم يجد 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يذكر خمس 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 بسم الله الأطهر الأطهر ثمّ يشرع في العمل هذا ما 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مولى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طهر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جراحت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جراحت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اوجاع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استعمال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مضرّ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وضو عبارت است از شستن دست و صورت به نيّت اداء نماز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اگر آب يافت نشود بايد آيه ای مخصوص که برای اين منظور نازل گرديده پنج مرتبه تکرار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اطّلاعات کلّی در باره وضو به 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مراجعه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تيمّم در صورت عدم وجود آب در ادوار پيشين سابقه دارد و در قرآن کريم و کتاب مبارک بيان عربی نيز نازل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گرفتن وضو از شرايط لازمه در تلاوت بعضی ادعيه مبارکه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قبل از بجا آوردن هر يک از سه صلات يوميّه و ذکر نود و پنج مرتبه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اللّه ابهی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آيه‌ای که نسوان در ايّام عادت ماهيانه بجای نماز و روزه تلاوت می نمايند گرفتن وضو واجب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وضو عبارت از شستن دست و صورت به نيّت اداء نماز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مورد صلات وسطی شستن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دست و صورت با تلاوت آياتی مخصوص توأم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ملحقات کتاب مستطاب اقدس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>)*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رجوع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اهميت وضو صرفاً در شستن دست و صورت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چنانکه اگر نفسی حتّی بلافاصله بعد از استحمام نيّت نماز نمايد ، باز گرفتن وضو برايش لازم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 ، 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١٨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هرگاه آب برای وضو موجود نباشد ، بجای وضو آيه‌ای مخصوص پنج مرتبه بايد تکرار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١٦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همچنين کسانی که از نظر صحّی استفاده از آب برايشان مضرّ باشد مشمول اين حکم می باشند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 ، 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</w:rPr>
        <w:t>٥١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مقرّرات مشروح حکم وضو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قسمت د 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٧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همچنين در رساله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سؤال و 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فقرات  </w:t>
      </w:r>
      <w:r>
        <w:rPr>
          <w:rFonts w:ascii="Traditional Arabic" w:hAnsi="Traditional Arabic" w:cs="Traditional Arabic"/>
          <w:sz w:val="28"/>
          <w:sz w:val="28"/>
          <w:szCs w:val="28"/>
        </w:rPr>
        <w:t>٥١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</w:rPr>
        <w:t>٦٢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 </w:t>
      </w:r>
      <w:r>
        <w:rPr>
          <w:rFonts w:ascii="Traditional Arabic" w:hAnsi="Traditional Arabic" w:cs="Traditional Arabic"/>
          <w:sz w:val="28"/>
          <w:sz w:val="28"/>
          <w:szCs w:val="28"/>
        </w:rPr>
        <w:t>٦٦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 </w:t>
      </w:r>
      <w:r>
        <w:rPr>
          <w:rFonts w:ascii="Traditional Arabic" w:hAnsi="Traditional Arabic" w:cs="Traditional Arabic"/>
          <w:sz w:val="28"/>
          <w:sz w:val="28"/>
          <w:szCs w:val="28"/>
        </w:rPr>
        <w:t>٧٧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</w:rPr>
        <w:t>٨٦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مندرج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