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تعيين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اوقات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صلات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fa-IR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اقاليم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واقعه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مناطق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بعيده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نيم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کره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شمالی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يا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جنوبی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طول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مدّت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روز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تفاوت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بسيار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دارد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بدون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توجّه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طلوع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غروب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آفتاب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بايد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ساعات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مشاخص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اتّکال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شود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والبلدان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الّتي طالت فيها اللّيالي والأيّام فليصلّوا بالس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اعات والمشاخص الّتي منها تحدّدت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الأوقات إنّه لهو المبيّن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الحكيم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والبلدان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الّت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طالت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اللّيال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وال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يّام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فليصلّوا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بالسّاعات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الخ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مقصود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بلاد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غير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قليله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103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مربوط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نقاطی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اماکن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جنوبی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واقع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مدّت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نقاط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تفاوت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بسيار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٦٤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١٠٣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شامل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17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