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حضرت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بهاءاللّه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اولاد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حضرت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اعلی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تعيين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فرموده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بودند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مضاعف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عوض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مساوی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سهام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ساير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طبقات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ورّاث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کسر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فرموده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قسمنا المواريث على عدد الز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اء منها قدّر لذر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اتكم من كتاب الطّ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عدد المقت وللأزواج من كتاب 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عدد التّ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وللآب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من كتاب الزّ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عدد التّ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والكّاف وللأم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هات من كتاب الواو على عدد الرّفيع وللإخوان من كتاب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عدد 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ين وللأخوات من كتاب الدّال عدد الرّ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والميم وللمعلّمين من كتاب الجيم عدد القاف والف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كذلك حكم مبشّري الّذي يذكرني في اللّيالي والأسحار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إنّا 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ــــّ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سمعنا ضجيج الذ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 في الأصلاب زدنا ضعف ما لهم ونقصنا عن الأخرى إنّه لهو المقتدر على ما 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يفعل بسلط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نه كيف أراد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ـّـــ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سمعنا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ضجيج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الذّرّيّات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ونقصنا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مواريث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٢٥٢٠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تسعه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صنفی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شصت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مخصوص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مشخّص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مالهم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افزودند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زياد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للازواج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الحآء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التّآء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الفآء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شصت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می‌شود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مقدّر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شصت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شصت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ذرّيه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افزوده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شصت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شصت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افزوده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٥٤٠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ماترک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مضاعف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١٠٨٠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کاستند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چگونگی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توزيع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ميراث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-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41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