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color w:val="0000CC"/>
          <w:sz w:val="56"/>
          <w:szCs w:val="56"/>
          <w:lang w:bidi="fa-IR"/>
        </w:rPr>
      </w:pPr>
      <w:r>
        <w:rPr>
          <w:rFonts w:eastAsia="Traditional Arabic" w:cs="Traditional Arabic" w:ascii="Traditional Arabic" w:hAnsi="Traditional Arabic"/>
          <w:b/>
          <w:bCs/>
          <w:color w:val="0000CC"/>
          <w:sz w:val="56"/>
          <w:szCs w:val="56"/>
          <w:rtl w:val="true"/>
          <w:lang w:bidi="fa-IR"/>
        </w:rPr>
        <w:t xml:space="preserve"> 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ولا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يكون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مُتَكَبِّرًا</w:t>
      </w:r>
      <w:r>
        <w:rPr>
          <w:rFonts w:cs="Traditional Arabic" w:ascii="Traditional Arabic" w:hAnsi="Traditional Arabic"/>
          <w:b/>
          <w:bCs/>
          <w:color w:val="0000CC"/>
          <w:sz w:val="56"/>
          <w:szCs w:val="56"/>
          <w:rtl w:val="true"/>
          <w:lang w:bidi="fa-IR"/>
        </w:rPr>
        <w:t>. (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ومغرورًا</w:t>
      </w:r>
      <w:r>
        <w:rPr>
          <w:rFonts w:cs="Traditional Arabic" w:ascii="Traditional Arabic" w:hAnsi="Traditional Arabic"/>
          <w:b/>
          <w:bCs/>
          <w:color w:val="0000CC"/>
          <w:sz w:val="56"/>
          <w:szCs w:val="56"/>
          <w:rtl w:val="true"/>
          <w:lang w:bidi="fa-IR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0000CC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0000CC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حضر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ة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 xml:space="preserve"> بهاءالله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</w:rPr>
        <w:t>1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–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من النّاس من غرّته العلوم وبها منع عن اسمي القيّوم وإذا سمع صوت النّعال عن خلفه يرى نفسه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أكبر من نمرود قل أين هو يا أي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ها المردود تالله إنّه لفي أسفل الجحيم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>ال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>كتاب ا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>لا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قدس –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>الفقرة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41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)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</w:rPr>
        <w:t>2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–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وليس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لأحد أن يفتخر على أحد كلّ أرقّآء له وأدل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ء على أنّه لا إله إلاّ هو إنّه كان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على كلّ شيء حكيما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</w:p>
    <w:p>
      <w:pPr>
        <w:pStyle w:val="PlainText"/>
        <w:bidi w:val="1"/>
        <w:ind w:left="0" w:right="0" w:hanging="0"/>
        <w:jc w:val="both"/>
        <w:rPr/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>ال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>كتاب ا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>لا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قدس –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>الفقرة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72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)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</w:r>
    </w:p>
    <w:p>
      <w:pPr>
        <w:pStyle w:val="PlainText"/>
        <w:bidi w:val="1"/>
        <w:ind w:left="0" w:right="0" w:hanging="0"/>
        <w:jc w:val="both"/>
        <w:rPr/>
      </w:pPr>
      <w:r>
        <w:rPr>
          <w:rFonts w:cs="Traditional Arabic" w:ascii="Traditional Arabic" w:hAnsi="Traditional Arabic"/>
          <w:sz w:val="28"/>
          <w:szCs w:val="28"/>
        </w:rPr>
        <w:t>3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–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إيّاكم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أن يمنعكم الغرور عن مشرق الظّهور أو تحجبكم الدّنيا عن فاطر السّمآء قوموا على خدمة المقصود الّذي خلقكم بكلمة من عنده وجعلكم مظاهر القدرة لما كان وما يكون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>ال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>كتاب ا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>لا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قدس –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>الفقرة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82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rtl w:val="true"/>
        </w:rPr>
      </w:r>
    </w:p>
    <w:p>
      <w:pPr>
        <w:pStyle w:val="PlainText"/>
        <w:bidi w:val="1"/>
        <w:ind w:left="0" w:right="0" w:hanging="0"/>
        <w:jc w:val="both"/>
        <w:rPr/>
      </w:pPr>
      <w:r>
        <w:rPr>
          <w:rFonts w:cs="Traditional Arabic" w:ascii="Traditional Arabic" w:hAnsi="Traditional Arabic"/>
          <w:spacing w:val="-4"/>
          <w:sz w:val="28"/>
          <w:szCs w:val="28"/>
        </w:rPr>
        <w:t>4</w:t>
      </w:r>
      <w:r>
        <w:rPr>
          <w:rFonts w:cs="Traditional Arabic" w:ascii="Traditional Arabic" w:hAnsi="Traditional Arabic"/>
          <w:spacing w:val="-4"/>
          <w:sz w:val="28"/>
          <w:szCs w:val="28"/>
          <w:rtl w:val="true"/>
        </w:rPr>
        <w:t xml:space="preserve"> – "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>إيّاك أن يمنعك الغرور عن مطلع الظّهور أو يحجبك الهوى عن مالك العرش والثّرى كذلك ينصحك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القلم الأعلى إنّه لهو الفضّال الكريم </w:t>
      </w:r>
      <w:r>
        <w:rPr>
          <w:rFonts w:cs="Traditional Arabic" w:ascii="Traditional Arabic" w:hAnsi="Traditional Arabic"/>
          <w:spacing w:val="-4"/>
          <w:sz w:val="28"/>
          <w:szCs w:val="28"/>
          <w:rtl w:val="true"/>
        </w:rPr>
        <w:t xml:space="preserve">" </w:t>
      </w:r>
      <w:r>
        <w:rPr>
          <w:rFonts w:cs="Traditional Arabic" w:ascii="Traditional Arabic" w:hAnsi="Traditional Arabic"/>
          <w:color w:val="FF0000"/>
          <w:spacing w:val="-4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>ال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>كتاب ا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>لا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قدس –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>الفقرة</w:t>
      </w:r>
      <w:r>
        <w:rPr>
          <w:rFonts w:ascii="Traditional Arabic" w:hAnsi="Traditional Arabic" w:cs="Traditional Arabic"/>
          <w:color w:val="FF0000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color w:val="FF0000"/>
          <w:spacing w:val="-4"/>
          <w:sz w:val="28"/>
          <w:szCs w:val="28"/>
        </w:rPr>
        <w:t>86</w:t>
      </w:r>
      <w:r>
        <w:rPr>
          <w:rFonts w:cs="Traditional Arabic" w:ascii="Traditional Arabic" w:hAnsi="Traditional Arabic"/>
          <w:color w:val="FF0000"/>
          <w:spacing w:val="-4"/>
          <w:sz w:val="28"/>
          <w:szCs w:val="28"/>
          <w:rtl w:val="true"/>
        </w:rPr>
        <w:t>)</w:t>
      </w:r>
      <w:r>
        <w:rPr>
          <w:rFonts w:cs="Traditional Arabic" w:ascii="Traditional Arabic" w:hAnsi="Traditional Arabic"/>
          <w:spacing w:val="-4"/>
          <w:sz w:val="28"/>
          <w:szCs w:val="2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pacing w:val="-4"/>
          <w:sz w:val="28"/>
          <w:szCs w:val="28"/>
        </w:rPr>
      </w:pPr>
      <w:r>
        <w:rPr>
          <w:rFonts w:cs="Traditional Arabic" w:ascii="Traditional Arabic" w:hAnsi="Traditional Arabic"/>
          <w:spacing w:val="-4"/>
          <w:sz w:val="28"/>
          <w:szCs w:val="28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pacing w:val="-4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</w:rPr>
        <w:t>5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–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لا ترضوا لأحد ما لا ترضونه لأنفسكم اتّقوا الله ولا تكوننّ من المتكبّرين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Wingdings 2" w:hAnsi="Wingdings 2" w:eastAsia="Wingdings 2" w:cs="Wingdings 2"/>
          <w:sz w:val="28"/>
          <w:sz w:val="28"/>
          <w:szCs w:val="28"/>
        </w:rPr>
        <w:t>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كلّكم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خ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لقتم من المآء وترجعون إلى التّراب تفكّروا في عواقبكم ولا تكوننّ من الظّالمين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>ال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>كتاب ا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>لا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قدس –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الفقرة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148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)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pacing w:val="-4"/>
          <w:sz w:val="28"/>
          <w:szCs w:val="28"/>
        </w:rPr>
      </w:pPr>
      <w:r>
        <w:rPr>
          <w:rFonts w:cs="Traditional Arabic" w:ascii="Traditional Arabic" w:hAnsi="Traditional Arabic"/>
          <w:spacing w:val="-4"/>
          <w:sz w:val="28"/>
          <w:szCs w:val="28"/>
          <w:rtl w:val="true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cs="Traditional Arabic" w:ascii="Traditional Arabic" w:hAnsi="Traditional Arabic"/>
          <w:sz w:val="28"/>
          <w:szCs w:val="28"/>
          <w:lang w:bidi="ar-JO"/>
        </w:rPr>
        <w:t>6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نسان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مرّة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يرفعه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الخضوع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سماء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العزّة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والاقتدار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خری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ينزله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الغرور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إ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سفل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مقام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الذّلّة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نکسار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".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الكلمات الفردوسية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val="en-US" w:eastAsia="en-US" w:bidi="ar-SA"/>
        </w:rPr>
        <w:drawing>
          <wp:inline distT="0" distB="0" distL="0" distR="0">
            <wp:extent cx="2254885" cy="114300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" t="-71" r="-3" b="-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885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3"/>
      <w:footerReference w:type="default" r:id="rId4"/>
      <w:type w:val="nextPage"/>
      <w:pgSz w:w="12240" w:h="15840"/>
      <w:pgMar w:left="1440" w:right="1440" w:header="720" w:top="1440" w:footer="720" w:bottom="1440" w:gutter="0"/>
      <w:pgBorders w:display="allPages" w:offsetFrom="page">
        <w:top w:val="single" w:sz="24" w:space="24" w:color="000000"/>
        <w:left w:val="single" w:sz="24" w:space="24" w:color="000000"/>
        <w:bottom w:val="single" w:sz="24" w:space="24" w:color="000000"/>
        <w:right w:val="single" w:sz="24" w:space="24" w:color="0000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Cambria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Traditional Arabic">
    <w:charset w:val="00"/>
    <w:family w:val="roman"/>
    <w:pitch w:val="variable"/>
  </w:font>
  <w:font w:name="Wingdings 2">
    <w:charset w:val="02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  <w:sz w:val="24"/>
      </w:rPr>
    </w:pPr>
    <w:r>
      <w:rPr>
        <w:rFonts w:cs="Courier New" w:ascii="Courier New" w:hAnsi="Courier New"/>
        <w:color w:val="0000FF"/>
        <w:sz w:val="24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right"/>
      <w:rPr>
        <w:rFonts w:ascii="Arial" w:hAnsi="Arial" w:cs="Arial"/>
        <w:color w:val="000000"/>
        <w:sz w:val="24"/>
        <w:szCs w:val="24"/>
      </w:rPr>
    </w:pPr>
    <w:r>
      <w:rPr>
        <w:rFonts w:cs="Arial" w:ascii="Arial" w:hAnsi="Arial"/>
        <w:color w:val="000000"/>
        <w:sz w:val="24"/>
        <w:szCs w:val="24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both"/>
    </w:pPr>
    <w:rPr>
      <w:rFonts w:ascii="Calibri" w:hAnsi="Calibri" w:eastAsia="Calibri" w:cs="Arial"/>
      <w:color w:val="auto"/>
      <w:sz w:val="22"/>
      <w:szCs w:val="22"/>
      <w:lang w:val="en-US" w:bidi="en-US" w:eastAsia="zh-CN"/>
    </w:rPr>
  </w:style>
  <w:style w:type="paragraph" w:styleId="Heading1">
    <w:name w:val="Heading 1"/>
    <w:basedOn w:val="Normal"/>
    <w:next w:val="Normal"/>
    <w:qFormat/>
    <w:pPr>
      <w:numPr>
        <w:ilvl w:val="0"/>
        <w:numId w:val="1"/>
      </w:numPr>
      <w:spacing w:before="480" w:after="0"/>
      <w:contextualSpacing/>
      <w:outlineLvl w:val="0"/>
    </w:pPr>
    <w:rPr>
      <w:rFonts w:ascii="Cambria" w:hAnsi="Cambria" w:eastAsia="Times New Roman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before="200" w:after="0"/>
      <w:outlineLvl w:val="1"/>
    </w:pPr>
    <w:rPr>
      <w:rFonts w:ascii="Cambria" w:hAnsi="Cambria" w:eastAsia="Times New Roman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spacing w:lineRule="auto" w:line="268" w:before="200" w:after="0"/>
      <w:outlineLvl w:val="2"/>
    </w:pPr>
    <w:rPr>
      <w:rFonts w:ascii="Cambria" w:hAnsi="Cambria" w:eastAsia="Times New Roman" w:cs="Times New Roman"/>
      <w:b/>
      <w:bCs/>
    </w:r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spacing w:before="200" w:after="0"/>
      <w:outlineLvl w:val="3"/>
    </w:pPr>
    <w:rPr>
      <w:rFonts w:ascii="Cambria" w:hAnsi="Cambria" w:eastAsia="Times New Roman" w:cs="Times New Roman"/>
      <w:b/>
      <w:bCs/>
      <w:i/>
      <w:iCs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00" w:after="0"/>
      <w:outlineLvl w:val="4"/>
    </w:pPr>
    <w:rPr>
      <w:rFonts w:ascii="Cambria" w:hAnsi="Cambria" w:eastAsia="Times New Roman" w:cs="Times New Roman"/>
      <w:b/>
      <w:bCs/>
      <w:color w:val="7F7F7F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Rule="auto" w:line="268"/>
      <w:outlineLvl w:val="5"/>
    </w:pPr>
    <w:rPr>
      <w:rFonts w:ascii="Cambria" w:hAnsi="Cambria" w:eastAsia="Times New Roman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outlineLvl w:val="6"/>
    </w:pPr>
    <w:rPr>
      <w:rFonts w:ascii="Cambria" w:hAnsi="Cambria" w:eastAsia="Times New Roman" w:cs="Times New Roman"/>
      <w:i/>
      <w:iCs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outlineLvl w:val="7"/>
    </w:pPr>
    <w:rPr>
      <w:rFonts w:ascii="Cambria" w:hAnsi="Cambria" w:eastAsia="Times New Roman" w:cs="Times New Roman"/>
      <w:sz w:val="20"/>
      <w:szCs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outlineLvl w:val="8"/>
    </w:pPr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efaultParagraphFont">
    <w:name w:val="Default Paragraph Font"/>
    <w:qFormat/>
    <w:rPr/>
  </w:style>
  <w:style w:type="character" w:styleId="Heading1Char">
    <w:name w:val="Heading 1 Char"/>
    <w:qFormat/>
    <w:rPr>
      <w:rFonts w:ascii="Cambria" w:hAnsi="Cambria" w:eastAsia="Times New Roman" w:cs="Times New Roman"/>
      <w:b/>
      <w:bCs/>
      <w:sz w:val="28"/>
      <w:szCs w:val="28"/>
    </w:rPr>
  </w:style>
  <w:style w:type="character" w:styleId="Heading2Char">
    <w:name w:val="Heading 2 Char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SubtitleChar">
    <w:name w:val="Subtitle Char"/>
    <w:qFormat/>
    <w:rPr>
      <w:rFonts w:ascii="Cambria" w:hAnsi="Cambria" w:eastAsia="Times New Roman" w:cs="Times New Roman"/>
      <w:i/>
      <w:iCs/>
      <w:spacing w:val="13"/>
      <w:sz w:val="24"/>
      <w:szCs w:val="24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b/>
      <w:bCs/>
      <w:i/>
      <w:iCs/>
      <w:spacing w:val="10"/>
      <w:shd w:fill="auto" w:val="clear"/>
    </w:rPr>
  </w:style>
  <w:style w:type="character" w:styleId="Heading3Char">
    <w:name w:val="Heading 3 Char"/>
    <w:qFormat/>
    <w:rPr>
      <w:rFonts w:ascii="Cambria" w:hAnsi="Cambria" w:eastAsia="Times New Roman" w:cs="Times New Roman"/>
      <w:b/>
      <w:bCs/>
    </w:rPr>
  </w:style>
  <w:style w:type="character" w:styleId="Heading4Char">
    <w:name w:val="Heading 4 Char"/>
    <w:qFormat/>
    <w:rPr>
      <w:rFonts w:ascii="Cambria" w:hAnsi="Cambria" w:eastAsia="Times New Roman" w:cs="Times New Roman"/>
      <w:b/>
      <w:bCs/>
      <w:i/>
      <w:iCs/>
    </w:rPr>
  </w:style>
  <w:style w:type="character" w:styleId="Heading5Char">
    <w:name w:val="Heading 5 Char"/>
    <w:qFormat/>
    <w:rPr>
      <w:rFonts w:ascii="Cambria" w:hAnsi="Cambria" w:eastAsia="Times New Roman" w:cs="Times New Roman"/>
      <w:b/>
      <w:bCs/>
      <w:color w:val="7F7F7F"/>
    </w:rPr>
  </w:style>
  <w:style w:type="character" w:styleId="Heading6Char">
    <w:name w:val="Heading 6 Char"/>
    <w:qFormat/>
    <w:rPr>
      <w:rFonts w:ascii="Cambria" w:hAnsi="Cambria" w:eastAsia="Times New Roman" w:cs="Times New Roman"/>
      <w:b/>
      <w:bCs/>
      <w:i/>
      <w:iCs/>
      <w:color w:val="7F7F7F"/>
    </w:rPr>
  </w:style>
  <w:style w:type="character" w:styleId="Heading7Char">
    <w:name w:val="Heading 7 Char"/>
    <w:qFormat/>
    <w:rPr>
      <w:rFonts w:ascii="Cambria" w:hAnsi="Cambria" w:eastAsia="Times New Roman" w:cs="Times New Roman"/>
      <w:i/>
      <w:iCs/>
    </w:rPr>
  </w:style>
  <w:style w:type="character" w:styleId="Heading8Char">
    <w:name w:val="Heading 8 Char"/>
    <w:qFormat/>
    <w:rPr>
      <w:rFonts w:ascii="Cambria" w:hAnsi="Cambria" w:eastAsia="Times New Roman" w:cs="Times New Roman"/>
      <w:sz w:val="20"/>
      <w:szCs w:val="20"/>
    </w:rPr>
  </w:style>
  <w:style w:type="character" w:styleId="Heading9Char">
    <w:name w:val="Heading 9 Char"/>
    <w:qFormat/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TitleChar">
    <w:name w:val="Title Char"/>
    <w:qFormat/>
    <w:rPr>
      <w:rFonts w:ascii="Cambria" w:hAnsi="Cambria" w:eastAsia="Times New Roman" w:cs="Times New Roman"/>
      <w:spacing w:val="5"/>
      <w:sz w:val="52"/>
      <w:szCs w:val="52"/>
    </w:rPr>
  </w:style>
  <w:style w:type="character" w:styleId="QuoteChar">
    <w:name w:val="Quote Char"/>
    <w:qFormat/>
    <w:rPr>
      <w:i/>
      <w:iCs/>
    </w:rPr>
  </w:style>
  <w:style w:type="character" w:styleId="IntenseQuoteChar">
    <w:name w:val="Intense Quote Char"/>
    <w:qFormat/>
    <w:rPr>
      <w:b/>
      <w:bCs/>
      <w:i/>
      <w:iCs/>
    </w:rPr>
  </w:style>
  <w:style w:type="character" w:styleId="SubtleEmphasis">
    <w:name w:val="Subtle Emphasis"/>
    <w:qFormat/>
    <w:rPr>
      <w:i/>
      <w:iCs/>
    </w:rPr>
  </w:style>
  <w:style w:type="character" w:styleId="IntenseEmphasis">
    <w:name w:val="Intense Emphasis"/>
    <w:qFormat/>
    <w:rPr>
      <w:b/>
      <w:bCs/>
    </w:rPr>
  </w:style>
  <w:style w:type="character" w:styleId="SubtleReference">
    <w:name w:val="Subtle Reference"/>
    <w:qFormat/>
    <w:rPr>
      <w:smallCaps/>
    </w:rPr>
  </w:style>
  <w:style w:type="character" w:styleId="IntenseReference">
    <w:name w:val="Intense Reference"/>
    <w:qFormat/>
    <w:rPr>
      <w:smallCaps/>
      <w:spacing w:val="5"/>
      <w:u w:val="single"/>
    </w:rPr>
  </w:style>
  <w:style w:type="character" w:styleId="BookTitle">
    <w:name w:val="Book Title"/>
    <w:qFormat/>
    <w:rPr>
      <w:i/>
      <w:iCs/>
      <w:smallCaps/>
      <w:spacing w:val="5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sz w:val="20"/>
      <w:szCs w:val="20"/>
      <w:lang w:bidi="ar-SA"/>
    </w:rPr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Normal"/>
    <w:qFormat/>
    <w:pPr>
      <w:pBdr>
        <w:bottom w:val="single" w:sz="4" w:space="1" w:color="000000"/>
      </w:pBdr>
      <w:spacing w:before="0" w:after="0"/>
      <w:contextualSpacing/>
    </w:pPr>
    <w:rPr>
      <w:rFonts w:ascii="Cambria" w:hAnsi="Cambria" w:eastAsia="Times New Roman" w:cs="Times New Roman"/>
      <w:spacing w:val="5"/>
      <w:sz w:val="52"/>
      <w:szCs w:val="52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Subtitle">
    <w:name w:val="Subtitle"/>
    <w:basedOn w:val="Normal"/>
    <w:next w:val="Normal"/>
    <w:qFormat/>
    <w:pPr>
      <w:spacing w:before="0" w:after="600"/>
    </w:pPr>
    <w:rPr>
      <w:rFonts w:ascii="Cambria" w:hAnsi="Cambria" w:eastAsia="Times New Roman" w:cs="Times New Roman"/>
      <w:i/>
      <w:iCs/>
      <w:spacing w:val="13"/>
      <w:sz w:val="24"/>
      <w:szCs w:val="24"/>
    </w:rPr>
  </w:style>
  <w:style w:type="paragraph" w:styleId="NoSpacing">
    <w:name w:val="No Spacing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qFormat/>
    <w:pPr>
      <w:spacing w:before="200" w:after="0"/>
      <w:ind w:left="360" w:right="360" w:hanging="0"/>
    </w:pPr>
    <w:rPr>
      <w:i/>
      <w:iCs/>
    </w:rPr>
  </w:style>
  <w:style w:type="paragraph" w:styleId="IntenseQuote">
    <w:name w:val="Intense Quote"/>
    <w:basedOn w:val="Normal"/>
    <w:next w:val="Normal"/>
    <w:qFormat/>
    <w:pPr>
      <w:pBdr>
        <w:bottom w:val="single" w:sz="4" w:space="1" w:color="000000"/>
      </w:pBdr>
      <w:spacing w:before="200" w:after="280"/>
      <w:ind w:left="1008" w:right="1152" w:hanging="0"/>
    </w:pPr>
    <w:rPr>
      <w:b/>
      <w:bCs/>
      <w:i/>
      <w:iCs/>
    </w:rPr>
  </w:style>
  <w:style w:type="paragraph" w:styleId="TOCHeading">
    <w:name w:val="TOC Heading"/>
    <w:basedOn w:val="Heading1"/>
    <w:next w:val="Normal"/>
    <w:qFormat/>
    <w:pPr>
      <w:numPr>
        <w:ilvl w:val="0"/>
        <w:numId w:val="0"/>
      </w:numPr>
    </w:pPr>
    <w:rPr/>
  </w:style>
  <w:style w:type="paragraph" w:styleId="PlainText">
    <w:name w:val="Plain Text"/>
    <w:basedOn w:val="Normal"/>
    <w:qFormat/>
    <w:pPr>
      <w:jc w:val="left"/>
    </w:pPr>
    <w:rPr>
      <w:rFonts w:ascii="Courier New" w:hAnsi="Courier New" w:eastAsia="MS Mincho;ＭＳ 明朝" w:cs="Courier New"/>
      <w:sz w:val="20"/>
      <w:szCs w:val="20"/>
      <w:lang w:bidi="ar-SA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2016-06-21T18:39:00Z</dcterms:created>
  <dc:creator/>
  <dc:description/>
  <dc:language>en-US</dc:language>
  <cp:lastModifiedBy/>
  <dcterms:modified xsi:type="dcterms:W3CDTF">2016-06-21T18:39:00Z</dcterms:modified>
  <cp:revision>1</cp:revision>
  <dc:subject/>
  <dc:title/>
</cp:coreProperties>
</file>