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جریمه ایراد حزن بر همسایه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يحزن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ينفق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تسعة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عشر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مثقالا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الذّهب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العالمين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pacing w:val="-10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إنّه 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عفا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الظّهور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ويوصيكم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بالبِرّ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والتّقوى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المنير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148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در کتاب مبارک بيان امر شده که اگر کسی سبب حزن ديگری گردد جريمه‌ای پرداخت نمايد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جمال اقدس ابهی اين حکم را ملغی فرموده‌اند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163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eastAsia="MS Mincho;ＭＳ 明朝"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36"/>
          <w:szCs w:val="36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36"/>
          <w:szCs w:val="36"/>
          <w:rtl w:val="true"/>
          <w:lang w:bidi="fa-IR"/>
        </w:rPr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1"/>
      <w:ind w:left="0" w:right="0" w:hanging="0"/>
      <w:jc w:val="left"/>
      <w:rPr>
        <w:rFonts w:ascii="Traditional Arabic" w:hAnsi="Traditional Arabic" w:cs="Traditional Arabic"/>
        <w:b/>
        <w:b/>
        <w:bCs/>
        <w:lang w:bidi="fa-IR"/>
      </w:rPr>
    </w:pPr>
    <w:r>
      <w:rPr>
        <w:rFonts w:ascii="Traditional Arabic" w:hAnsi="Traditional Arabic" w:cs="Traditional Arabic"/>
        <w:b/>
        <w:b/>
        <w:bCs/>
        <w:rtl w:val="true"/>
        <w:lang w:bidi="fa-IR"/>
      </w:rPr>
      <w:t xml:space="preserve">جریمه ایراد حزن بر همسایه </w:t>
    </w:r>
  </w:p>
  <w:p>
    <w:pPr>
      <w:pStyle w:val="Header"/>
      <w:bidi w:val="1"/>
      <w:ind w:left="0" w:right="0" w:hanging="0"/>
      <w:jc w:val="both"/>
      <w:rPr>
        <w:rFonts w:ascii="Arial" w:hAnsi="Arial" w:cs="Arial"/>
        <w:b/>
        <w:b/>
        <w:bCs/>
        <w:color w:val="000000"/>
        <w:sz w:val="24"/>
        <w:lang w:bidi="fa-IR"/>
      </w:rPr>
    </w:pPr>
    <w:r>
      <w:rPr>
        <w:rFonts w:cs="Arial" w:ascii="Arial" w:hAnsi="Arial"/>
        <w:b/>
        <w:bCs/>
        <w:color w:val="000000"/>
        <w:sz w:val="24"/>
        <w:rtl w:val="true"/>
        <w:lang w:bidi="fa-I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