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ج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مسأله در اثبات لزوم مربّی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چون ما نظر بوجود ميکنيم ملاحظه مينمائيم که وجود جمادی و وجود نباتی و وجود حيوانی و وجود انسانی کلّاً و طرّاً محتاج بمربّی هستند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اگر زمينی مربّی نداشته باشد جنگل ميشود گياه بيهوده ميرويد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اگر دهقانی پيدا شود و زرعی نمايد خرمنها بجهت قوت ذوی الأرواح مهيّا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معلوم شد که زمين محتاج بتربيت دهقانست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اشجار را ملاحظه کنيد اگر بی مربّی بمانند بی ثمر ميشوند و اگر بی ثمر مانند بی فائده‌اند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اگر در تحت تربيت افتند آن درخت بی ثمر با ثمر شود و درختهای تلخ ميوه بواسطه تربيت و ترکيب و پيوند ميوه شيرين بخشد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اينها ادلّه عقليّه است اليوم اهل عالم را دلائل عقليّه لازم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در حيوانات ملاحظه نما که اگر حيوان تربيت شود اهلی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چون انسان بی تربيت ماند حيوان گردد بلکه اگر او را بحکم طبيعت گذاری از حيوان پست‌تر شود و اگر تربيت کنی ملائکه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اکثر حيوانات ابناء نوع خود را نخورند امّا انسان در سودان در اواسط افريقا ابناء نوع خويش را بدرد و بخورد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ملاحظه کنيد که تربيت است که شرق و غرب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را در ظلّ حکم انسان ميآورد ، تربيت است که اين همه صنايع عجيبه را ظاهر ميکند ، تربيت است که اين علوم و فنون عظيمه را ترويج مينمايد ، تربيت است که اين اکتشافات و مشروعات جديده را مينمايد و اگر مربّی نبود بهيچوجه اينگونه اسباب راحت و مدنيّت و انسانيّت فراهم نميشد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اگر انسانی را در بيابانی بگذاری که ابناء نوع خويش را نبيند شبهه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نيست که حيوان محض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معلوم شد که مربّی لازم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لکن تربيت بر سه قسم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يت جسمانی ، تربيت انسانی ، و تربيت روحانی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تربيت جسمانی بجهت نشو و نمای اين جسم است و آن تسهيل معيشت و تحصيل اسباب راحت و رفاهيّت است که حيوان با انسان در آن مشترکند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امّا تربيت انسانی عبارت از مدنيّت است و ترقّی يعنی سياست و انتظام و سعادت و تجارت و صنعت و علوم و فنون و اکتشافات عظيمه و مشروعات جسيمه که مدار امتياز انسان از حيوان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امّا تربيت الهيّه تربيت ملکوتيست و آن اکتسابات کمالات الهيّه است و تربيت حقيقی آنست زيرا در اين مقام انسان مرکز سنوحات رحمانيّه گردد و مظهر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لَنَعْمَلَنَّ اِنْسَاناً عَلَی صُورَتِناَ وَ مِثَالِنَا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شود و آن نتيجه عالم انسانی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ما يک مربّی ميخواهيم که هم مربّی جسمانی و هم مربّی انسانی و هم مربّی روحانی گردد که حکم او در جميع مراتب نافذ باشد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اگر کسی بگويد که من در کمال عقل و ادراکم و محتاج بآن مربّی نيستم او منکر بديهيّات است مثل طفلی که بگويد من محتاج تربيت نيستم بعقل و فکر خود حرکت می نمايم و کمالات وجود را تحصيل ميکنم و مثل آنست که کوری گويد من محتاج بچشم نيستم چونکه بسيار کوران هستند که گذران ميکنند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واضح و مشهود است که انسان محتاج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مربّی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ست اين مربّی بی شک و شبهه بايد در جميع مراتب کامل و ممتاز از جميع بشر باشد چه که اگر مثل سائر بشر باشد مربّی نميشود علی الخصوص که بايد هم مربّی جسمانی باشد و هم مربّی انسانی و هم مربّی روحانی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يعنی نظم و تمشيت امور جسمانی دهد و هيأت اجتماعيّه تشکيل کند تا تعاضد و تعاون در معيشت حاصل گردد و امور جسمانيّه در جميع شؤون منتظم و مرتّب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تأسيس تربيت انسانی کند يعنی بايد عقول و افکار را چنان تربيت نمايد که قابل ترقّيات کلّيّه گردد و توسيع علوم و معارف شود و حقايق اشياء و اسرار کائنات و خاصّيّات موجودات کشف گردد و روز بروز تعليمات و اکتشافات و مشروعات ازدياد يابد و از محسوسات استدلال و انتقال بمعقولات شود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تربيت روحانيّه نمايد تا عقول و ادراک پی بعالم ما وراء الطّبيعه برد و استفاضه از نفحات مقدّسه روح القدس نمايد و بملأ اعلی ارتباط يابد و حقايق انسانيّه مظاهر سنوحات رحمانيّه گردد تا اينکه جميع اسماء و صفات الهی در مرآت حقيقت انسان جلوه کند و آيه مبارکه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(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لَنَعْمَلَنَّ اِنْسَاناً عَلَی صُورَتِنا وَ مِثَالِنَا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تحقّق يابد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اين معلوم است که قوّه بشريّه از عهده چنين امر عظيم بر نيايد و بنتايج فکريّه تکفّل چنين مواهب نتوان نمود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شخص واحد چگونه تأسيس اين بنيان رفيع بی ناصر و معين تواند پس بايد قوّه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معنويّه ربّانيّه تأييد کند تا بتواند از عهده اين کار برآيد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يک ذات مقدّس عالم انسانيرا زنده کند و هيأت کره ارض را تغيير دهد و عقول را ترقّی بخشد و نفوس را زنده نمايد و تأسيس حيات جديد کند و اساس بديع وضع نمايد نظم عالم دهد و ملل و امم را در ظلّ رايت واحده آرد خلق را از عالم نقايص و رذائل نجات دهد و بکمالات فطريّه و اکتسابيّه تشويق و تحريض نمايد البتّه اين قوّه بايد قوّه الهيّه باشد تا از عهده اين کار برآيد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بايد بانصاف ملاحظه کرد اينجا مقام انصاف است امريرا که جميع دول و ملل عالم با جميع قوی و جنود ترويج نتوانند و اجرا نکنند يک نفس مقدّس بی ناصر و معين اجرا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اين بقوّت بشريّه ممکن است ؟ لا و اللّه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حضرت مسيح فرداً وحيداً عَلَم صلح و صلاح را بلند فرمود و حال آنکه جميع دول قاهره با جميع جنود در اين کار عاجزند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کن که چقدر از دول و ملل مختلفه بودند مثل روم و فرانسه و آلمان و روس و انگليز و سائرين کلّ در زير يک خيمه درآمدند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مقصد اينست که ظهور حضرت مسيح سبب الفت فيمابين اين اقوام مختلفه گرديد حتّی بعضی از آن اقوام مختلفه که مؤمن بحضرت مسيح شدند چنان الفتی حاصل نمودند که جان و مالشانرا فدای يکديگر کردند تا در زمان قسطنطين که او سبب اعلای امر حضرت مسيح شد و بعد بسبب غرضهای مختلفه بعد از مدّتی باز اختلاف در ميان افتاد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اين است که حضرت مسيح اين امم را جمع کردند امّا بعد از مدّتی مديده دول سبب شدند که باز اختلاف حاصل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اصل مقصود اين است که حضرت مسيح باموری موفّق شد که جميع ملوک ارض عاجز بودند بجهت اينکه ملل مختلفه را متّحد کرد و عادات قديمه را تغيير داد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کنيد ميان رومان و يونان و سريان و مصريان و فنيکيان و اسرائيليان و سائر ملل اروپ چقدر اختلاف بود حضرت مسيح اين اختلافات را زائل کرد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مسيح سبب حبّ ميان جميع اين قبائل شد هر چند بعد از مدّتی مديده دول اين اتّحاد را بهم زدند لکن مسيح کار خود را کرد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مقصد آنکه مربّی کلّی بايد که مربّی جسمانی و مربّی انسانی و مربّی روحانی باشد و ما فوق عالم طبيعت دارنده قوّتی ديگر گردد تا حائز مقام معلّم الهی شود و اگر چنين قوّتی قدسيّه بکار نبرد تربيت نتواند زيرا خود ناقص است چگونه تربيت کمال تواند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اگر خود نادان باشد چگونه ديگران را دانا نمايد و اگر خود ظالم باشد چگونه ديگران را عادل کند و اگر خود ناسوتی باشد چگونه ديگران را الهی نمايد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بايد بانصاف ببينيم اين مظاهر الهی که آمدند حائز جميع اين صفات بودند يا نه اگر اين صفات را نداشتند و حائز اين کمالات نبودند مربّی حقيقی نبودند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بايد بدلائل عقليّه بجهت عقلا نبوّت حضرت موسی و نبوّت حضرت مسيح و سائر مظاهر الهی را اثبات نمائيم و اين دلائل و براهين که ذکر ميکنيم دلائل معقوله است نه منقوله بدلائل عقليّه ثابت شد که مربّی در عالم در نهايت لزوم است و آن تربيت بايد بقوّه قدسيّه حاصل گردد و شبهه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نيست که آن قوّه قدسيّه وحی است و باين قوّه که مافوق قوّه بشريّه است تربيت خلق لازم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