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جناب آقا محمّد ابراهيم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الملقّب بمنصور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مجاورين و مهاجرين جناب آقا محمّد ابراهيم نحّاس ملقّب بمنصور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مرد خدا از اهل کاشان بود و در ريعان شباب و عنفوان جوانی تجلّی نورانی ديد سرمست جام طهور گشت و مخمور از کأس مزاجها کافور بسيار خوش حالت بود و پر ذوق و بشاشت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نور هدايت در زجاجه دل و جان بر افروخت از کاشان بزوراء شتافت و بشرف لقاء فائز گشت طبعی روان داشت و قريحه ئی سيّال و نظمی مانند عقد لئال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دار السّلام با آشنا و بيگانه صلح و سلام داشت و همّت را بمهربانی می گماشت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اخوان خويش را از ايران ببغداد آورد و دکّهء صنعت گشود و به رفاهيّت ديگران پرداخت او نيز از جمله اسراء بود و از زوراء بحدباء سرگون گشت و از آنجا بحيفا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نهايت تبتّل و تضرّع شب و روز متذکّر بود و مناجات ميکرد مدّتی مديده در حيفا بخدمت احبّاء موفّق بود و مسافرين را بنهايت خضوع و خشوع مواظبت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حيفا تأهّل نمود و اسلّاء اجلّاء يافت هر روز حياتی تازه و بشاشتی بی‌اندازه ميجست و آنچه می‌اندوخت صرف آشنا و بيگانه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شهادت سلطان الشّهداء قصيده ئی در ماتم آن شهيد دشت بلا گفت و در ساحت اقدس خواند بسيار مؤثّر بود حاضرين جميعاً گريستند و نحيب بکا بلند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نفس زکيّه بر حالت واحده ايّام عمر بسر برد و بينهايت با شور و وله بود مانند گل و شکوفهء خندان و شکفته پيک اجل را لبّيک گفت و از خطّه حيفا بعالم بالا عروج نمود و از برزخ ادنی برفيق اعلی شتافت و از عالم خاک صعود نمود و در جهان پاک خيمه و خرگاه زد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طوبی له و حسن مآب و تغمّده اللّه برحمته فی ظلّ قباب الغفران و ادخله فی روضة الرّضوان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