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عظيم التّفريشي</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جناب عظيم التّفريشي، هو من المهاجرين والمجاورين وكأن هذا الرجل الإلهي من مقاطعة تفريش لم تأسره القيود ولم يستول</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عليه تشويش الفكر، حرًا بين عارفيه وعشيرته، ومن قدماء الأحباء، ومن سلالة أهل الوفاء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فاز بشرف الإيمان في إيران واشتغل بخدمة كل عبدٍ آمن بالله، وعلى الأخص المسافرين، خدمة صادقة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أتى إلى العراق في معيّة المدعو جناب آقا ميرزا موسى القمي، عليه بهاءالله وعليه التحية والثناء، وفاز بنصيب وافر من ألطاف نيّر الآفاق حاضرًا في محضر الكبرياء في كل حين فائزًا بشرف اللقاء ومظهرًا للألطاف مشمولاً بالعناية والإسعاف</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مكث زمنًا طويلاً على هذا الحال ثم عاد إلى إيران في معيّة نفس الشخص الذي صحبه إلى العراق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لا يدّخر وسعًا في خدمة أهل البهاء حبًا 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وقام على خدمة المدعو ميرزا نصرالله التفريشي عدة سنوات دون جُعل أو أجر، وكان إيمانه يزداد يومًا بعد يوم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ثم حضر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في معيّة هذا الأخير وفاز بشرف اللقاء وداوم على خدمة الأحباء بنهاية المحبة والصداقة وفاز بمرافقة الموكب المبارك من أدرنه إلى عكاء وجاء إلى السجن الأعظم</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وفي السجن </w:t>
      </w:r>
      <w:r>
        <w:rPr>
          <w:rFonts w:ascii="Simplified Arabic" w:hAnsi="Simplified Arabic"/>
          <w:sz w:val="32"/>
          <w:sz w:val="32"/>
          <w:szCs w:val="32"/>
          <w:rtl w:val="true"/>
          <w:lang w:bidi="ar-JO"/>
        </w:rPr>
        <w:t>أختير ل</w:t>
      </w:r>
      <w:r>
        <w:rPr>
          <w:rFonts w:ascii="Simplified Arabic" w:hAnsi="Simplified Arabic"/>
          <w:sz w:val="32"/>
          <w:sz w:val="32"/>
          <w:szCs w:val="32"/>
          <w:rtl w:val="true"/>
        </w:rPr>
        <w:t xml:space="preserve">خدمة </w:t>
      </w:r>
      <w:r>
        <w:rPr>
          <w:rFonts w:ascii="Simplified Arabic" w:hAnsi="Simplified Arabic"/>
          <w:sz w:val="32"/>
          <w:sz w:val="32"/>
          <w:szCs w:val="32"/>
          <w:rtl w:val="true"/>
          <w:lang w:bidi="ar-JO"/>
        </w:rPr>
        <w:t xml:space="preserve">العائلة </w:t>
      </w:r>
      <w:r>
        <w:rPr>
          <w:rFonts w:ascii="Simplified Arabic" w:hAnsi="Simplified Arabic"/>
          <w:sz w:val="32"/>
          <w:sz w:val="32"/>
          <w:szCs w:val="32"/>
          <w:rtl w:val="true"/>
        </w:rPr>
        <w:t xml:space="preserve">المباركة مشتغلاً بالسقاية وحمل الماء </w:t>
      </w:r>
      <w:r>
        <w:rPr>
          <w:rFonts w:ascii="Simplified Arabic" w:hAnsi="Simplified Arabic"/>
          <w:sz w:val="32"/>
          <w:sz w:val="32"/>
          <w:szCs w:val="32"/>
          <w:rtl w:val="true"/>
          <w:lang w:bidi="ar-JO"/>
        </w:rPr>
        <w:t>داخل السجن وخارجه،</w:t>
      </w:r>
      <w:r>
        <w:rPr>
          <w:rFonts w:ascii="Simplified Arabic" w:hAnsi="Simplified Arabic"/>
          <w:sz w:val="32"/>
          <w:sz w:val="32"/>
          <w:szCs w:val="32"/>
          <w:rtl w:val="true"/>
        </w:rPr>
        <w:t xml:space="preserve"> وتحمّل داخل القشلة </w:t>
      </w:r>
      <w:r>
        <w:rPr>
          <w:rFonts w:cs="Simplified Arabic" w:ascii="Simplified Arabic" w:hAnsi="Simplified Arabic"/>
          <w:sz w:val="32"/>
          <w:szCs w:val="32"/>
          <w:rtl w:val="true"/>
        </w:rPr>
        <w:t>(</w:t>
      </w:r>
      <w:r>
        <w:rPr>
          <w:rFonts w:ascii="Simplified Arabic" w:hAnsi="Simplified Arabic"/>
          <w:sz w:val="32"/>
          <w:sz w:val="32"/>
          <w:szCs w:val="32"/>
          <w:rtl w:val="true"/>
        </w:rPr>
        <w:t>الثكنة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عظيم المتاعب</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والمشاق ولم يهدأ </w:t>
      </w:r>
      <w:r>
        <w:rPr>
          <w:rFonts w:ascii="Simplified Arabic" w:hAnsi="Simplified Arabic"/>
          <w:sz w:val="32"/>
          <w:sz w:val="32"/>
          <w:szCs w:val="32"/>
          <w:rtl w:val="true"/>
          <w:lang w:bidi="ar-JO"/>
        </w:rPr>
        <w:t>ليلاً أو نهارًا</w:t>
      </w:r>
      <w:r>
        <w:rPr>
          <w:rFonts w:ascii="Simplified Arabic" w:hAnsi="Simplified Arabic"/>
          <w:sz w:val="32"/>
          <w:sz w:val="32"/>
          <w:szCs w:val="32"/>
          <w:rtl w:val="true"/>
        </w:rPr>
        <w:t xml:space="preserve"> وكان على خلق عظيم وح</w:t>
      </w:r>
      <w:r>
        <w:rPr>
          <w:rFonts w:ascii="Simplified Arabic" w:hAnsi="Simplified Arabic"/>
          <w:sz w:val="32"/>
          <w:sz w:val="32"/>
          <w:szCs w:val="32"/>
          <w:rtl w:val="true"/>
          <w:lang w:bidi="ar-JO"/>
        </w:rPr>
        <w:t>ِ</w:t>
      </w:r>
      <w:r>
        <w:rPr>
          <w:rFonts w:ascii="Simplified Arabic" w:hAnsi="Simplified Arabic"/>
          <w:sz w:val="32"/>
          <w:sz w:val="32"/>
          <w:szCs w:val="32"/>
          <w:rtl w:val="true"/>
        </w:rPr>
        <w:t>لم لا يضارع سليم الني</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ة يحمل </w:t>
      </w:r>
      <w:r>
        <w:rPr>
          <w:rFonts w:ascii="Simplified Arabic" w:hAnsi="Simplified Arabic"/>
          <w:sz w:val="32"/>
          <w:sz w:val="32"/>
          <w:szCs w:val="32"/>
          <w:rtl w:val="true"/>
          <w:lang w:bidi="ar-JO"/>
        </w:rPr>
        <w:t>أعباء</w:t>
      </w:r>
      <w:r>
        <w:rPr>
          <w:rFonts w:ascii="Simplified Arabic" w:hAnsi="Simplified Arabic"/>
          <w:sz w:val="32"/>
          <w:sz w:val="32"/>
          <w:szCs w:val="32"/>
          <w:rtl w:val="true"/>
        </w:rPr>
        <w:t xml:space="preserve"> الأحباء بكل </w:t>
      </w:r>
      <w:r>
        <w:rPr>
          <w:rFonts w:ascii="Simplified Arabic" w:hAnsi="Simplified Arabic"/>
          <w:sz w:val="32"/>
          <w:sz w:val="32"/>
          <w:szCs w:val="32"/>
          <w:rtl w:val="true"/>
          <w:lang w:bidi="ar-JO"/>
        </w:rPr>
        <w:t>همّة</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وتجرّد،</w:t>
      </w:r>
      <w:r>
        <w:rPr>
          <w:rFonts w:ascii="Simplified Arabic" w:hAnsi="Simplified Arabic"/>
          <w:sz w:val="32"/>
          <w:sz w:val="32"/>
          <w:szCs w:val="32"/>
          <w:rtl w:val="true"/>
        </w:rPr>
        <w:t xml:space="preserve"> ويس</w:t>
      </w:r>
      <w:r>
        <w:rPr>
          <w:rFonts w:ascii="Simplified Arabic" w:hAnsi="Simplified Arabic"/>
          <w:sz w:val="32"/>
          <w:sz w:val="32"/>
          <w:szCs w:val="32"/>
          <w:rtl w:val="true"/>
          <w:lang w:bidi="ar-JO"/>
        </w:rPr>
        <w:t>ّ</w:t>
      </w:r>
      <w:r>
        <w:rPr>
          <w:rFonts w:ascii="Simplified Arabic" w:hAnsi="Simplified Arabic"/>
          <w:sz w:val="32"/>
          <w:sz w:val="32"/>
          <w:szCs w:val="32"/>
          <w:rtl w:val="true"/>
        </w:rPr>
        <w:t>ر له حمل الما</w:t>
      </w:r>
      <w:r>
        <w:rPr>
          <w:rFonts w:ascii="Simplified Arabic" w:hAnsi="Simplified Arabic"/>
          <w:sz w:val="32"/>
          <w:sz w:val="32"/>
          <w:szCs w:val="32"/>
          <w:rtl w:val="true"/>
          <w:lang w:bidi="ar-JO"/>
        </w:rPr>
        <w:t>ء</w:t>
      </w:r>
      <w:r>
        <w:rPr>
          <w:rFonts w:ascii="Simplified Arabic" w:hAnsi="Simplified Arabic"/>
          <w:sz w:val="32"/>
          <w:sz w:val="32"/>
          <w:szCs w:val="32"/>
          <w:rtl w:val="true"/>
        </w:rPr>
        <w:t xml:space="preserve"> إلى البيت المبارك الفوز بشرف الحضور يوميًا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وكان يجالس الأحباء ويؤانسهم ويسل</w:t>
      </w:r>
      <w:r>
        <w:rPr>
          <w:rFonts w:ascii="Simplified Arabic" w:hAnsi="Simplified Arabic"/>
          <w:sz w:val="32"/>
          <w:sz w:val="32"/>
          <w:szCs w:val="32"/>
          <w:rtl w:val="true"/>
          <w:lang w:bidi="ar-JO"/>
        </w:rPr>
        <w:t>ّ</w:t>
      </w:r>
      <w:r>
        <w:rPr>
          <w:rFonts w:ascii="Simplified Arabic" w:hAnsi="Simplified Arabic"/>
          <w:sz w:val="32"/>
          <w:sz w:val="32"/>
          <w:szCs w:val="32"/>
          <w:rtl w:val="true"/>
        </w:rPr>
        <w:t>ي خاطرهم و</w:t>
      </w:r>
      <w:r>
        <w:rPr>
          <w:rFonts w:ascii="Simplified Arabic" w:hAnsi="Simplified Arabic"/>
          <w:sz w:val="32"/>
          <w:sz w:val="32"/>
          <w:szCs w:val="32"/>
          <w:rtl w:val="true"/>
          <w:lang w:bidi="ar-JO"/>
        </w:rPr>
        <w:t>يضفي على</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ا</w:t>
      </w:r>
      <w:r>
        <w:rPr>
          <w:rFonts w:ascii="Simplified Arabic" w:hAnsi="Simplified Arabic"/>
          <w:sz w:val="32"/>
          <w:sz w:val="32"/>
          <w:szCs w:val="32"/>
          <w:rtl w:val="true"/>
        </w:rPr>
        <w:t>لجميع كمال السرور والبهجة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وكثيرًا ما قرع مسمعي من الفم المبارك كلمة الرضاء في حقه وكان دائمًا على حال واحد بشوشًا لا يتغ</w:t>
      </w:r>
      <w:r>
        <w:rPr>
          <w:rFonts w:ascii="Simplified Arabic" w:hAnsi="Simplified Arabic"/>
          <w:sz w:val="32"/>
          <w:sz w:val="32"/>
          <w:szCs w:val="32"/>
          <w:rtl w:val="true"/>
          <w:lang w:bidi="ar-JO"/>
        </w:rPr>
        <w:t>ي</w:t>
      </w:r>
      <w:r>
        <w:rPr>
          <w:rFonts w:ascii="Simplified Arabic" w:hAnsi="Simplified Arabic"/>
          <w:sz w:val="32"/>
          <w:sz w:val="32"/>
          <w:szCs w:val="32"/>
          <w:rtl w:val="true"/>
        </w:rPr>
        <w:t xml:space="preserve">ر ولا يتبدل </w:t>
      </w:r>
      <w:r>
        <w:rPr>
          <w:rFonts w:ascii="Simplified Arabic" w:hAnsi="Simplified Arabic"/>
          <w:sz w:val="32"/>
          <w:sz w:val="32"/>
          <w:szCs w:val="32"/>
          <w:rtl w:val="true"/>
          <w:lang w:bidi="ar-JO"/>
        </w:rPr>
        <w:t>و</w:t>
      </w:r>
      <w:r>
        <w:rPr>
          <w:rFonts w:ascii="Simplified Arabic" w:hAnsi="Simplified Arabic"/>
          <w:sz w:val="32"/>
          <w:sz w:val="32"/>
          <w:szCs w:val="32"/>
          <w:rtl w:val="true"/>
        </w:rPr>
        <w:t xml:space="preserve">لا يعرف </w:t>
      </w:r>
      <w:r>
        <w:rPr>
          <w:rFonts w:ascii="Simplified Arabic" w:hAnsi="Simplified Arabic"/>
          <w:sz w:val="32"/>
          <w:sz w:val="32"/>
          <w:szCs w:val="32"/>
          <w:rtl w:val="true"/>
          <w:lang w:bidi="ar-JO"/>
        </w:rPr>
        <w:t>للأذى</w:t>
      </w:r>
      <w:r>
        <w:rPr>
          <w:rFonts w:ascii="Simplified Arabic" w:hAnsi="Simplified Arabic"/>
          <w:sz w:val="32"/>
          <w:sz w:val="32"/>
          <w:szCs w:val="32"/>
          <w:rtl w:val="true"/>
        </w:rPr>
        <w:t xml:space="preserve"> سبيلا، لا يمل ولا يتكدر يلبي دعوة من دعاه إلى خدمة دون </w:t>
      </w:r>
      <w:r>
        <w:rPr>
          <w:rFonts w:ascii="Simplified Arabic" w:hAnsi="Simplified Arabic"/>
          <w:sz w:val="32"/>
          <w:sz w:val="32"/>
          <w:szCs w:val="32"/>
          <w:rtl w:val="true"/>
          <w:lang w:bidi="ar-JO"/>
        </w:rPr>
        <w:t>تردد</w:t>
      </w:r>
      <w:r>
        <w:rPr>
          <w:rFonts w:ascii="Simplified Arabic" w:hAnsi="Simplified Arabic"/>
          <w:sz w:val="32"/>
          <w:sz w:val="32"/>
          <w:szCs w:val="32"/>
          <w:rtl w:val="true"/>
        </w:rPr>
        <w:t>، ثابتًا في إيمانه وإيقانه شجرة نابتة في بستان محبة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أن أدّى السنوات الطوال في خدمة العتبة المقدّسة انتقل من دار الفناء إلى دار البقاء بكمال السكون والاطمئنان مستبشرًا بملكوت الله</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 xml:space="preserve">فأورث جميع الأحباء حسرة وتأثرًا عليه حتى </w:t>
      </w:r>
      <w:r>
        <w:rPr>
          <w:rFonts w:ascii="Simplified Arabic" w:hAnsi="Simplified Arabic"/>
          <w:sz w:val="32"/>
          <w:sz w:val="32"/>
          <w:szCs w:val="32"/>
          <w:rtl w:val="true"/>
          <w:lang w:bidi="ar-JO"/>
        </w:rPr>
        <w:t>إ</w:t>
      </w:r>
      <w:r>
        <w:rPr>
          <w:rFonts w:ascii="Simplified Arabic" w:hAnsi="Simplified Arabic"/>
          <w:sz w:val="32"/>
          <w:sz w:val="32"/>
          <w:szCs w:val="32"/>
          <w:rtl w:val="true"/>
        </w:rPr>
        <w:t>ن الجمال المبارك كان ي</w:t>
      </w:r>
      <w:r>
        <w:rPr>
          <w:rFonts w:ascii="Simplified Arabic" w:hAnsi="Simplified Arabic"/>
          <w:sz w:val="32"/>
          <w:sz w:val="32"/>
          <w:szCs w:val="32"/>
          <w:rtl w:val="true"/>
          <w:lang w:bidi="ar-JO"/>
        </w:rPr>
        <w:t>واسي</w:t>
      </w:r>
      <w:r>
        <w:rPr>
          <w:rFonts w:ascii="Simplified Arabic" w:hAnsi="Simplified Arabic"/>
          <w:sz w:val="32"/>
          <w:sz w:val="32"/>
          <w:szCs w:val="32"/>
          <w:rtl w:val="true"/>
        </w:rPr>
        <w:t xml:space="preserve"> الجميع</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وكانت عنايات </w:t>
      </w:r>
      <w:r>
        <w:rPr>
          <w:rFonts w:ascii="Simplified Arabic" w:hAnsi="Simplified Arabic"/>
          <w:sz w:val="32"/>
          <w:sz w:val="32"/>
          <w:szCs w:val="32"/>
          <w:rtl w:val="true"/>
          <w:lang w:bidi="ar-JO"/>
        </w:rPr>
        <w:t>حضرته</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 xml:space="preserve">في </w:t>
      </w:r>
      <w:r>
        <w:rPr>
          <w:rFonts w:ascii="Simplified Arabic" w:hAnsi="Simplified Arabic"/>
          <w:sz w:val="32"/>
          <w:sz w:val="32"/>
          <w:szCs w:val="32"/>
          <w:rtl w:val="true"/>
        </w:rPr>
        <w:t>شأنه لا تحصى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 الرحمة من ملكوت الغفران وعليه بهاءالله في كل عشي وإشراق</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9"/>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