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مقد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مة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النّاشر</w:t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الرّفيق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أواخر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مايو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1892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فتولّى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وترويجه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أفندي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باسم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المولى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فاتحة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بلغ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استلزمت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سفره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تعهّدهم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بعناية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فائقة،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يغادر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شواطئ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أطاح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انقلاب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تركي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الفتاة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العثمانيّة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1909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وأطلقت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الانقلاب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سراح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كافّة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المسجونين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ينيّين،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يسترد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وتضييق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وشجاعة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ليكرِّس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الطّويلة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ثلاثة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أعوام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cs="Simplified Arabic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الرّحلة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سبتمبر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1910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وركب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اضطرّه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تأجيل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فتوقّف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بالإسكندريّة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مستشفيًا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القاهرة،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وضاحية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أغسطس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الإسكندريّة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مارسيليا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السّويسري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ومكث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أيّامًا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معدودة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وألقى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خطبته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المراسلين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المصريّ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  <w:lang w:bidi="ar-JO"/>
        </w:rPr>
        <w:t>(</w:t>
      </w:r>
      <w:r>
        <w:rPr>
          <w:rStyle w:val="FootnoteCharacters"/>
          <w:rStyle w:val="FootnoteAnchor"/>
          <w:rFonts w:cs="Simplified Arabic" w:ascii="Naskh MT for Bosch School" w:hAnsi="Naskh MT for Bosch School"/>
          <w:sz w:val="28"/>
          <w:szCs w:val="28"/>
          <w:rtl w:val="true"/>
          <w:lang w:bidi="ar-JO"/>
        </w:rPr>
        <w:footnoteReference w:id="2"/>
      </w:r>
      <w:r>
        <w:rPr>
          <w:rFonts w:cs="Simplified Arabic" w:ascii="Naskh MT for Bosch School" w:hAnsi="Naskh MT for Bosch School"/>
          <w:sz w:val="28"/>
          <w:szCs w:val="28"/>
          <w:vertAlign w:val="superscript"/>
          <w:rtl w:val="true"/>
          <w:lang w:bidi="ar-JO"/>
        </w:rPr>
        <w:t>)</w:t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الرّابع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سبتمبر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فمكث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ليغادرها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باريس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بقي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أسابيع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العاصمة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الفرنسيّة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ديسمبر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الشّتاء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الإسكندريّة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أربعة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الرّحلة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الثّانية</w:t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مارس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نيويورك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نابولي،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فوصلها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بجولة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استغرقت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8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الولايات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كندا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نيويورك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وغادرها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ديسمبر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ليفربول،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كسفورد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دنبره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وبريستول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باريس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أواخر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يناير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أواخر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مارس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اشتتغارت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فبودابست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ﻴﻴﻨﺎ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حزيران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سعيد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الإسماعيلي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وأبا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قصيرة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الإسكندريّة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الأراضي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5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إعلان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بزمن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قصير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***</w:t>
      </w:r>
      <w:r>
        <w:br w:type="page"/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وتشير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الطّويلة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الأهميّة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فذّة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شبيه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المبشّر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 –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استطاعا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مباشرًا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اعتقل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الإيرانيّة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التّركيّة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كأس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الشّهادة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رميًا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بالرّصاص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تبريز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1850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سجينًا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منفيًّا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ابتداء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فبغداد،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إسطنبول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فأدرنة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استقرّ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منفاه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عكّا،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سجينًا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محرومًا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الرّفيق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بجوار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1892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ميلاديّة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استطاعت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شخصيّة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رئيسيّة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ومركز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عهده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وميثاقه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تتخطّى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شواطئ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وتتمتّع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انتهت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خريف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1921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يغيب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صبيًّا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غادره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شيخًا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يجلس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معلّم،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يتلق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مدرسة،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يختلط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بالوسط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لغتهم،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ليعلن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عواصم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المهمّة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الشّماليّة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المميزة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وليوضح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ورسله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ويعزّز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بتحذيراته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وإنذاراته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باندلاع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طاحنة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داهمة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وينبّه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ويؤك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تأكيدًا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قاطعًا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والإقدام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والإخلاص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فرضه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والإعجاب،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ثلاثة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أعوام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يصر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مهتم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براحته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باذلاً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المريض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فريج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البائس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والمحروم،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ومواساة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المحزون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والمهموم،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راسخًا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المساومة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دفاعه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المظلومة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والطّبقات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المحرومة،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يكترث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بالهجمات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يشنّها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أقطاب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الأديان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المتعصّبين،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عجيبًا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صراحته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ويوضح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لأتباع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عيسى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كنائسهم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الإسلام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وصحّة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نبوّة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سيّدنا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محمّد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ويقنع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الطّبيعيي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بصدق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النّبوّة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ولزوم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وضرورته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ثلاثة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أساسيّة؛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أوّلها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يشد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أحبّائه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ويساعدهم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إنجاز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مشروعاتهم،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وثانيها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بنصيبه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الجموع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المتعط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وثالثها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يحذ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المتحض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اقتراب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اندلاع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نيران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الأولى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حقّقت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الأهداف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تحقيقًا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كاملاً،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نتائجها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الأساسيّ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الأذكار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–أي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شيكاغو،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الولايات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المتّحدة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الأمريكيّة–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وأكّد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تأكيدًا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خاصًّا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الميثاق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أبرمه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اؤه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نيويورك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</w:rPr>
        <w:t>26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مبر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1912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فسميت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الميثاق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رمزيّة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كبير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تلاميذه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الطّلق،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رمزيّ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اثنين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البيض،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وثانيهما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السّود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نقل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تجاوزنا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الفلاسفة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والسّياسة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والاقتصاد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حافة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وفازوا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بالاستماع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ومناقشته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والاستفادة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ونصائحه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نغض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اللّفتات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البائسين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والمحرومين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المساكين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***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يقتصر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عنوانه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زاوية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الأسفار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والرّحلات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المتعدّدة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النّواحي،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ونقصد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الجماهير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وشغف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وتقدير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نزرًا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يسيرًا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وأمريكا،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العبادة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والمعاهد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والجامعات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رحلته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موجودة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مخطوطات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عاصرت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وأمريكا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وبالرّغم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تحتوي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تتضم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ملاحظاته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يبديها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صباحًا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ومساءً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مناسبة،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تشك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تراثًا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غنيًّا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المبادئ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والأخلاقي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والاجتماعي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وتتضم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منهجًا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توجيه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سامٍ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والإصلاح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ونشرها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الخطابي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مقالات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ارتجالاً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يكتبها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إلقائها،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آثاره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دوَّنها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بنفسه،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ببساطة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وسهولة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اللّفظ،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يجعله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سهلاً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وممتنعًا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يلاحظه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تقصير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تقصير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المترجم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تقصير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شهدت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ولبلاغته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أساطين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ساحر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فصيح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بليغ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***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إبّان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مطبوع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1921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فيحتوي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الأعوام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أسفاره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والمطبوعة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1942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ويلاحظ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أعطيت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عناوين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أصلي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القائمين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استخرجوها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فأعطوا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عنوانًا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فحواها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لفظة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خطبة،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كتاباته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وألواحه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وبالرّغم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ترجمته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الفرنسيّة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الإنكليزي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القارئ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الفارسي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ثلاثًا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منشورة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56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72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74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منقولة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الإنكليزي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المنشورتين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52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والصفحة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68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ألقيتا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باللّغة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ترجمة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أملاها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كتّابه،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بتوقيعه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52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المجموعة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نودّ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نعبّر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شكرنا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وامتنانا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للمجهود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بُذل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وترجمتها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وإعدادها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ind w:left="4320" w:right="0" w:hanging="0"/>
        <w:jc w:val="both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المحفل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الرّوحانيّ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المركزي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للبهائيّين</w:t>
      </w:r>
    </w:p>
    <w:p>
      <w:pPr>
        <w:pStyle w:val="Normal"/>
        <w:bidi w:val="1"/>
        <w:spacing w:before="0" w:after="280"/>
        <w:ind w:left="4320" w:right="0" w:firstLine="72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شمال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شرق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أفريقيا</w:t>
      </w:r>
      <w:r>
        <w:br w:type="page"/>
      </w:r>
    </w:p>
    <w:p>
      <w:pPr>
        <w:pStyle w:val="Normal"/>
        <w:bidi w:val="1"/>
        <w:spacing w:before="0" w:after="280"/>
        <w:ind w:left="4320" w:right="0" w:firstLine="720"/>
        <w:jc w:val="both"/>
        <w:rPr>
          <w:rFonts w:ascii="Naskh MT for Bosch School" w:hAnsi="Naskh MT for Bosch School" w:cs="Simplified Arabic"/>
          <w:b/>
          <w:b/>
          <w:bCs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صوت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السّلام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العام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ّ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Naskh MT for Bosch School" w:hAnsi="Naskh MT for Bosch School"/>
          <w:b/>
          <w:b/>
          <w:bCs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المسجون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ثلاث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إطلاقه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–أي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1910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(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1913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) –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بالسّفر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الواسعة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ضعفه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وعجزه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المحافل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والكنائس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الكبرى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وألقى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مفصَّلة،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وتعاليمه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مسألة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والصّلح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يقارب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الخمسين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ونادى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بنغمة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ورسائله،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العبارة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الوقائع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محتومة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فالمواد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الملتهبة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خزائن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تنفج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بشرارة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انفجار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وتغيير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خريطة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أوروبّا،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دعا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والسّلاطين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ألواحًا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بيَّن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أضرار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الجسيمة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وأوضح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ومنافعه،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للبنيان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مجس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مصوَّر،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نفثات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شيطاني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الإطلاق،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والفلاسفة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والكتب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بشيرة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والوفاء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ونذيرة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والجفاء،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السّماويّ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الشّرائع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وخلاصة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ناديت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المجامع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صوتي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قائلاً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فلاسفة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ورا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سحابًا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مظلمًا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بالأفق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ويلحقكم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طوفان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يعصف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بسفن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قريب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وديارها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انتبهوا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انتبهوا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واستيقظوا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استيقظوا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لنقوم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بمنتهى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ونرفع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وعنايته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ونروّج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ننجي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العظيم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قابلت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أمريكا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وأوروبّا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نفوسًا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مقدّسة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متعاونة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ومتجاوبة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قضي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متّفقة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متوافقة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اللّحن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عقيدة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للأسف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قليلة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أعاظم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يظن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تجهيز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الجيوش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ومضاعفة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صرَّحت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كذلك،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الجيوش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الجرّارة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تتقد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يومًا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الميدان،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الملتهبة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تنفجر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وأنَّ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انفجارها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يتوقّف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تشعل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بغتة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يذعنوا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ولعمى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شرارة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بركان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سألتنا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مهمّة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قائلة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البلقان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عالميّة؟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فقلنا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الجواب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تنتهي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عالميّة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وخلاصة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القول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تفضّل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خمسين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وحذّر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الخطر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العظيم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أضرار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واضحة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العرفان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لعموم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آفة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وهادمة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للبنيان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الأبدي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وهادمة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للمدن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المعمورة،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بالعالمين،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ومصيبة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كبرى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يتعالى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الأطراف،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وزلزلت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الدّنيا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والحنين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وانطمرت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أقاليم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معمورة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بالعبرات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ضجيج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الأيتام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الأطفال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واحترقت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وذابت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صراخ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الأيامى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البائسات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وارتفعت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صرخة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واويلاه،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وواأسفاه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وارتفع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الأوج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وتأو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الآباء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الطّاعنين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محروم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والأمان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أصوات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المدافع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والبنادق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كأصوات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الملتهبة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مقابر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للش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اليافعين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والوضع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أسوأ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أسرده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لكم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ارحموا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مِلَل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توجّهوا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بنظرة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ساحات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تفقّدوا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المظلومين،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فلاسفة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تعم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البلي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العظمى،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رؤساء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تفك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دفع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الكبرى،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أيّها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تدب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البربري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والافتراس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الوقت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ترفعوا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عَلَم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العمومي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تقاوموا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الكبرى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المسجون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أربعين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سجن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الاستبداد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يتأث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ينحسر،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تأث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الأيّام،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احتراق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وذوبان،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الأسف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والالتهاب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دامعة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محترق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فابكوا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ونوحوا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وأسرعوا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تلقوا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الملتهبة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لعل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بهم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تخمد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للعالمين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البؤساء،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موجدي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ارحم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الأطفال،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الرّؤوف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قطع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الشّديد،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خالق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أخمد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المشتعلة،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مغيثنا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أغث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صراخ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الأيتام،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الحاكم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الحقيقيّ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جريحات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الأكباد،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رحيم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ارحم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الآباء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الدّامعة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وقلوبهم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المحترقة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وسكّن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الطّوفان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وبدّل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صلح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وسلام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وإخاء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المقتدر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القدير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السّميع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البصير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hanging="0"/>
        <w:jc w:val="right"/>
        <w:rPr>
          <w:rFonts w:ascii="Naskh MT for Bosch School" w:hAnsi="Naskh MT for Bosch School" w:cs="Simplified Arabic"/>
          <w:b/>
          <w:b/>
          <w:bCs/>
          <w:i/>
          <w:i/>
          <w:iCs/>
          <w:sz w:val="28"/>
          <w:szCs w:val="28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عبد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البهاء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عبّاس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cs="Simplified Arabic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</w:rPr>
        <w:t>الله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</w:rPr>
        <w:t xml:space="preserve"> </w:t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العالم،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سرتم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ومشيتم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مناكبها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والمحبّة،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مطمور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العداوة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والبغضاء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ينتبه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سبات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الغفلة،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يفك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الخلاف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والنّزاع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والجدال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وحشد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الجيوش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لتصول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وتجول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النّزال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والقتال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>
          <w:rFonts w:ascii="Naskh MT for Bosch School" w:hAnsi="Naskh MT for Bosch School" w:cs="Simplified Arabic"/>
          <w:sz w:val="28"/>
          <w:szCs w:val="28"/>
        </w:rPr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نظرتم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والفساد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والعدم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وجدتم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كائن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مرك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أجزاء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متنوّعة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متعدّدة،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التّركيب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الإيجاد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إلهيّ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البسيطة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تشك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التّركيب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كائن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معي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الموجودات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المنوال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حدث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التّركيب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خلاف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تحلّلت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أجزاؤه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وتفرّقت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انعدم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الكائن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ومعنى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الشّيء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ناتج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تحليل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عناصره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وتفرّقها</w:t>
      </w:r>
      <w:r>
        <w:rPr>
          <w:rFonts w:cs="Simplified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فكل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تركيب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وتآلف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يتم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</w:rPr>
        <w:t>العناصر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وتحلّل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وتفرّق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وبالاختصار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تجاذب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وتوافقها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المفيدة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والثّمار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واختلافها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للاضمحلال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والاضطراب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التّآلف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والتّجاذب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تتحقّق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الكائنات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والحيوان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والإنسان،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الانحلال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الاضمحلال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الائتلاف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والتّجاذب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ينتج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التّنافر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والتّباعد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وكلّما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مررتم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بإحدى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المزارع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ولاحظتم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الزّرع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ينمو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منسجمًا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متآلفًا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دليلاً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بستانيّ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تعهّدها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بالتّهذيب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والإنبات،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شاهدتم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مضطربة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استنتجتم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البستانيّ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فنمت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الأعشاب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الضّارّة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فأتلفتها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يتّضح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والالتئام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المربّي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والتّشتت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برهان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الحرمان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ولعل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معترضًا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لأمم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وشعوبه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آدابًا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ورسومًا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وأذواقًا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متباينة،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وطبائع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وأخلاقًا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متعدّدة،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متفاوتة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تتجلّى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فنقول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نوعان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أحدهما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للانعدام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والهلاك،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المتنازعة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المتقاتلة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تمحو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إحداها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وتخر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وتسلبها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وسفك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الدّماء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مذموم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نوّع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الجلال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لاحظوا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أزهار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الحدائق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وتفاوتت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وتباينت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وتعدّدت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أشكالها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وتنمو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وتترعرع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وضياء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تنوّعها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واختلافها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ازدياد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رونقها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وجمالها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حيّز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الآداب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والرّسوم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والعادات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والطّبائع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لزينة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أضف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والكمال،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الفطري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والتّنوّع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الواقعة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وسلطانها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مسيطرة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والأجزاء،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نافذًا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العروق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والشّرايين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الأعضاء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الأجزاء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مؤيّدا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للائتلاف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الكثرة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للوحدة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 w:cs="Simplified Arabic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أزهار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ورياحينها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وبراعمها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وأثمارها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وأوراقها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وأغصانها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وأشجارها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وتركيب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وترتيب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توفر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رونق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تعدّدت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واختلفت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أوراقها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وتباينت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أزهارها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وتنوّعت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أثمارها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تسبّب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وإبراز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وبرزت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والرّونق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والحلاوة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والجمال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الأفكار،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وتنوّع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والطّبائع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استظلّت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ونفذت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تجلّت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والعلويّة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والكمال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وأفكارهم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وقلوبهم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وأرواحهم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شجرة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المحيطة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الأشياء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النّافذّة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الأشياء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المحرّكة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فوس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لروابط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والحمد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أشرقت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الآفاق،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استظلّ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بظلّ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والطّوائف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والشّعوب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والقبائل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والأديان،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مجتمعون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ومتّحدون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ومتّفقون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الائتلاف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العالم،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طلوع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خالصة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للعالم،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وظهور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آدم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نتيجة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وثمرة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مشكورة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تتوف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السّنوحات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خالصة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بحتة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ونورانيّة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وأهله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الائتلاف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والوئام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والارتباط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والتّراحم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وإزالة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التّباعد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وتحقيق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بنهاية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الشّهامة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تفضّل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أثمار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شجرة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وأوراق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غضن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فشبّهَ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بشجرة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بالأوراق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والأزهار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والأثمار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الغصن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البراعم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الثّمر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الطّراوة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واللّطف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الطّراوة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اللّطف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والارتباط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يحافظ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الأبديّة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مثالاً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لرحمة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الودود،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مليك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والشّهود،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يلتفتوا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الطّغيان،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ينظروا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العدوان،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ينزّهوا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أبصارهم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أوراقًا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وبراعم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وثمارًا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لشجر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يحصروا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دائمًا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وإبداء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والرّعاية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والمودّة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لغيرهم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عدو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يفترضون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سوءًا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يعتقدون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أصدقاء،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ويعتبرون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المجهولين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معروفين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ألاّ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يتخل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رباط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المقر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الكبرياء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الشّخص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للأعداء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كأس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الوفاء،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ويبذل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العطاء،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العاجز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المظلوم،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ويحو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الخصم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ودود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المبارك،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نصائح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!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أيّها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الأعزّاء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!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وجدال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الخصومة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والوبال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أحاطت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الجفاء،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واستترت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الوفاء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أنشبت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مخالبها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البعض،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تتنازع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وتتقاتل،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تزعزع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وتزلزل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باتت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مأوى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وآلاف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مؤل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يسقطون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الغبراء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صرعى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ميادين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والقتال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مضر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بدمائهم،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طويت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السّعادة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يتزع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ويقودون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ويفتخرون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بسفك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الدّماء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ويتباهون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بإثارة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الفتن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رقاب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ٍ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بالتّراب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المملكة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ويقول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ثالث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اقتطعت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أساسها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فخرهم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ومباهاتهم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داقة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–في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-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مذمومين،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وعبادة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مقدوحين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منادي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الصّلح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والصّلاح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والسّلام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المبارك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قطب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خيمته،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ويدعو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الأقوام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!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اعرفوا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المتين،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واعملوا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بموجبه،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وأظهروه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للخلائق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أجمعين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وأنشدوا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بألحان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الملكوت،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وانشروا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ووصاياه،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تصبح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الدّنيا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الدّنيا،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ويستنير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لماني،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وتسري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وتلتمس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لأختها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الأبديّة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وتتحوّل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رحمانيّة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تنتهي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قصيرة،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وتفنى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العزّة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والثّروة،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والسّرور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التّرابي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فنادوا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الخالق،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وادعوا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سلوك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الملأ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للأيتام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عطوفًا،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وللمساكين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ملجأ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وملاذًا،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وللفقراء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كنز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الغنى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وللمرضى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والشّفاء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مظلوم،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ومجير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واحصروا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فكركم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تقديم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الخدمة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إنسان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تلقوا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الإعراض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الاستكبار؛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تأبهوا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العدوان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قيض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!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عاملوا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عطوفين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عطفًا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حقيقيًّا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ظاهري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الرّﺤﻤ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وموهبة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المنّان،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والمنفعة،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لتحسين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الأخلاق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وتعديل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الأفكار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يشع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وتحيط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موهبة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حمن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Naskh MT for Bosch School" w:hAnsi="Naskh MT for Bosch School"/>
          <w:sz w:val="28"/>
          <w:szCs w:val="28"/>
          <w:lang w:bidi="ar-JO"/>
        </w:rPr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يضيء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منزل،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والعداوة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تأوي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كهف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!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ابذلوا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الهم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تمامًا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فينكشف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المستور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وتبدو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الأشياء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وتتجلّى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للعيان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>
          <w:rFonts w:eastAsia="MS Mincho;ＭＳ 明朝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numPr>
          <w:ilvl w:val="0"/>
          <w:numId w:val="1"/>
        </w:numPr>
        <w:bidi w:val="1"/>
        <w:ind w:left="720" w:right="0" w:hanging="720"/>
        <w:jc w:val="both"/>
        <w:rPr>
          <w:rFonts w:ascii="Naskh MT for Bosch School" w:hAnsi="Naskh MT for Bosch School" w:cs="Simplified Arabic"/>
          <w:sz w:val="22"/>
          <w:szCs w:val="22"/>
          <w:lang w:bidi="ar-JO"/>
        </w:rPr>
      </w:pPr>
      <w:r>
        <w:rPr>
          <w:rStyle w:val="FootnoteCharacters"/>
        </w:rPr>
        <w:footnoteRef/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ab/>
        <w:t>هذه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الخطبة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منشورة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الصّفحة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2"/>
          <w:szCs w:val="22"/>
          <w:lang w:bidi="ar-JO"/>
        </w:rPr>
        <w:t>52</w:t>
      </w:r>
      <w:r>
        <w:rPr>
          <w:rFonts w:cs="Simplified Arabic" w:ascii="Naskh MT for Bosch School" w:hAnsi="Naskh MT for Bosch School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2"/>
          <w:sz w:val="22"/>
          <w:szCs w:val="22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2"/>
          <w:sz w:val="22"/>
          <w:szCs w:val="22"/>
          <w:rtl w:val="true"/>
          <w:lang w:bidi="ar-JO"/>
        </w:rPr>
        <w:t>الكتاب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right"/>
      <w:pPr>
        <w:tabs>
          <w:tab w:val="num" w:pos="720"/>
        </w:tabs>
        <w:ind w:left="720" w:hanging="720"/>
      </w:pPr>
      <w:rPr>
        <w:rFonts w:cs="Simplified Arabic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cs="Simplified Arabic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