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36"/>
          <w:szCs w:val="36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6"/>
          <w:sz w:val="36"/>
          <w:szCs w:val="36"/>
          <w:rtl w:val="true"/>
        </w:rPr>
        <w:t>هو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36"/>
          <w:sz w:val="36"/>
          <w:szCs w:val="36"/>
          <w:rtl w:val="true"/>
        </w:rPr>
        <w:t>اللّه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CC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CC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ربّی ربّی کودکم خرد سال از پستان عنايت شير ده و در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آغوش محبّت پرورش بخش و در دبستان هدايت تعليم فرما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در ظلّ عنايتت تربيت کن از تاريکی برهان شمع روشن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کن از پژمردگی نجات داده گل گلشن فرما بندهٴ آستان کن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خُلق و خوی راستان بخش موهبت عالم انسانی کن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تاجی از حيات ابديّه بر سر نه توئی مقتدر و توانا توئی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شنونده و بينا  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 ع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Naskh MT for Bosch School" w:hAnsi="Naskh MT for Bosch School" w:cs="Naskh MT for Bosch School"/>
        <w:color w:val="0000CC"/>
      </w:rPr>
    </w:pPr>
    <w:r>
      <w:rPr>
        <w:rFonts w:ascii="Naskh MT for Bosch School" w:hAnsi="Naskh MT for Bosch School" w:cs="Naskh MT for Bosch School"/>
        <w:color w:val="0000CC"/>
        <w:rtl w:val="true"/>
      </w:rPr>
      <w:t xml:space="preserve">مناجاتهای مخصوص اطفال </w:t>
    </w:r>
    <w:r>
      <w:rPr>
        <w:rFonts w:cs="Naskh MT for Bosch School" w:ascii="Naskh MT for Bosch School" w:hAnsi="Naskh MT for Bosch School"/>
        <w:color w:val="0000CC"/>
        <w:rtl w:val="true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</w:rPr>
      <w:t>اثر حضرت عبدالبهاء – توشه رحماني، فتانه اساسی اسکات</w:t>
    </w:r>
    <w:r>
      <w:rPr>
        <w:rFonts w:ascii="Naskh MT for Bosch School" w:hAnsi="Naskh MT for Bosch School" w:cs="Naskh MT for Bosch School"/>
        <w:color w:val="0000CC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