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b/>
          <w:b/>
          <w:bCs/>
          <w:sz w:val="48"/>
          <w:szCs w:val="48"/>
        </w:rPr>
      </w:pPr>
      <w:r>
        <w:rPr>
          <w:rFonts w:ascii="Simplified Arabic" w:hAnsi="Simplified Arabic" w:eastAsia="MS Mincho;ＭＳ 明朝" w:cs="Simplified Arabic"/>
          <w:b/>
          <w:b/>
          <w:bCs/>
          <w:sz w:val="48"/>
          <w:sz w:val="48"/>
          <w:szCs w:val="48"/>
          <w:rtl w:val="true"/>
        </w:rPr>
        <w:t>هو الابهی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b/>
          <w:b/>
          <w:bCs/>
          <w:sz w:val="36"/>
          <w:szCs w:val="36"/>
        </w:rPr>
      </w:pPr>
      <w:r>
        <w:rPr>
          <w:rFonts w:eastAsia="MS Mincho;ＭＳ 明朝" w:cs="Simplified Arabic" w:ascii="Simplified Arabic" w:hAnsi="Simplified Arabic"/>
          <w:b/>
          <w:bCs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ای بقایای آن نفس مقدّس آن جان پاک از اوج اعلای افلاک در ملکوت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ابهی ناظر بشماست و ناطق بثنا که ای منتسبین و متعلّقین شادی کنید و آزادی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 وجد و طرب نمائید و شادمانی که من از آن عالم آلوده آزاد گشتم و در خلوتخانهٴ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ملکوت و صومعهٴ لاهوت مستریح و آسوده گشتم و از دست ساقی عنایت جام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احدیّت نوشیدم و از جمال رحمانیّت شهد لقا چشیدم ای کاش صد هزار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جان داشتم و فدای محبوب یکتا مینمودم و صد هزار سر داشتم و قربان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دلبر یکتا میکردم از شهادت مسرور باشید نه مقهور مشعوف باشید نه ملهوف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 البهاء علیک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(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ع ع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)</w:t>
      </w:r>
    </w:p>
    <w:p>
      <w:pPr>
        <w:pStyle w:val="TextBodyIndent"/>
        <w:spacing w:before="0" w:after="280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  <w:lang w:bidi="ar-JO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sz w:val="36"/>
          <w:szCs w:val="36"/>
          <w:lang w:eastAsia="ar-SA" w:bidi="ar-JO"/>
        </w:rPr>
      </w:pPr>
      <w:r>
        <w:rPr>
          <w:rFonts w:cs="Simplified Arabic" w:ascii="Simplified Arabic" w:hAnsi="Simplified Arabic"/>
          <w:sz w:val="36"/>
          <w:szCs w:val="36"/>
          <w:rtl w:val="true"/>
          <w:lang w:eastAsia="ar-SA" w:bidi="ar-JO"/>
        </w:rPr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sz w:val="36"/>
          <w:szCs w:val="36"/>
          <w:lang w:eastAsia="ar-SA"/>
        </w:rPr>
      </w:pPr>
      <w:r>
        <w:rPr>
          <w:rFonts w:cs="Simplified Arabic" w:ascii="Simplified Arabic" w:hAnsi="Simplified Arabic"/>
          <w:sz w:val="36"/>
          <w:szCs w:val="36"/>
          <w:rtl w:val="true"/>
          <w:lang w:eastAsia="ar-SA"/>
        </w:rPr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sz w:val="36"/>
          <w:szCs w:val="36"/>
          <w:lang w:eastAsia="ar-SA"/>
        </w:rPr>
      </w:pPr>
      <w:r>
        <w:rPr>
          <w:rFonts w:cs="Simplified Arabic" w:ascii="Simplified Arabic" w:hAnsi="Simplified Arabic"/>
          <w:sz w:val="36"/>
          <w:szCs w:val="36"/>
          <w:rtl w:val="true"/>
          <w:lang w:eastAsia="ar-SA"/>
        </w:rPr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sz w:val="36"/>
          <w:szCs w:val="36"/>
          <w:lang w:eastAsia="ar-SA"/>
        </w:rPr>
      </w:pPr>
      <w:r>
        <w:rPr>
          <w:rFonts w:cs="Simplified Arabic" w:ascii="Simplified Arabic" w:hAnsi="Simplified Arabic"/>
          <w:sz w:val="36"/>
          <w:szCs w:val="36"/>
          <w:rtl w:val="true"/>
          <w:lang w:eastAsia="ar-SA"/>
        </w:rPr>
      </w:r>
    </w:p>
    <w:p>
      <w:pPr>
        <w:pStyle w:val="Normal"/>
        <w:tabs>
          <w:tab w:val="left" w:pos="6510" w:leader="none"/>
        </w:tabs>
        <w:bidi w:val="1"/>
        <w:ind w:left="0" w:right="0" w:hanging="0"/>
        <w:jc w:val="both"/>
        <w:rPr>
          <w:rFonts w:ascii="Simplified Arabic" w:hAnsi="Simplified Arabic" w:cs="Simplified Arabic"/>
          <w:sz w:val="36"/>
          <w:szCs w:val="36"/>
          <w:lang w:eastAsia="ar-SA"/>
        </w:rPr>
      </w:pPr>
      <w:r>
        <w:rPr>
          <w:rFonts w:cs="Simplified Arabic" w:ascii="Simplified Arabic" w:hAnsi="Simplified Arabic"/>
          <w:sz w:val="36"/>
          <w:szCs w:val="36"/>
          <w:rtl w:val="true"/>
          <w:lang w:eastAsia="ar-SA"/>
        </w:rPr>
        <w:tab/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Simplified Arabic"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Cs w:val="20"/>
      </w:rPr>
    </w:pPr>
    <w:r>
      <w:rPr>
        <w:rFonts w:cs="Courier New" w:ascii="Courier New" w:hAnsi="Courier New"/>
        <w:color w:val="0000FF"/>
        <w:szCs w:val="20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Simplified Arabic" w:hAnsi="Simplified Arabic" w:cs="Simplified Arabic"/>
        <w:color w:val="0000FF"/>
        <w:rtl w:val="true"/>
      </w:rPr>
      <w:t xml:space="preserve">مناجات  – من آثار حضرت عبدالبهاء – بشارة النور، </w:t>
    </w:r>
    <w:r>
      <w:rPr>
        <w:rFonts w:ascii="Simplified Arabic" w:hAnsi="Simplified Arabic" w:cs="Simplified Arabic"/>
        <w:color w:val="0000FF"/>
        <w:lang w:bidi="fa-IR"/>
      </w:rPr>
      <w:t>۱</w:t>
    </w:r>
    <w:r>
      <w:rPr>
        <w:rFonts w:ascii="Simplified Arabic" w:hAnsi="Simplified Arabic" w:cs="Simplified Arabic"/>
        <w:color w:val="0000FF"/>
      </w:rPr>
      <w:t>٤٤</w:t>
    </w:r>
    <w:r>
      <w:rPr>
        <w:rFonts w:ascii="Simplified Arabic" w:hAnsi="Simplified Arabic" w:cs="Simplified Arabic"/>
        <w:color w:val="0000FF"/>
        <w:rtl w:val="true"/>
      </w:rPr>
      <w:t xml:space="preserve"> بديع، صفحه </w:t>
    </w:r>
    <w:r>
      <w:rPr>
        <w:rFonts w:ascii="Simplified Arabic" w:hAnsi="Simplified Arabic" w:cs="Simplified Arabic"/>
        <w:color w:val="0000FF"/>
        <w:lang w:bidi="fa-IR"/>
      </w:rPr>
      <w:t>۱۰</w:t>
    </w:r>
    <w:r>
      <w:rPr>
        <w:rFonts w:ascii="Simplified Arabic" w:hAnsi="Simplified Arabic" w:cs="Simplified Arabic"/>
        <w:color w:val="0000FF"/>
      </w:rPr>
      <w:t>٤</w:t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page">
                <wp:posOffset>6772910</wp:posOffset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533.3pt;mso-position-horizontal-relative:page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bidi w:val="1"/>
      <w:ind w:left="0" w:right="0" w:hanging="0"/>
      <w:jc w:val="left"/>
      <w:outlineLvl w:val="0"/>
    </w:pPr>
    <w:rPr>
      <w:rFonts w:cs="Simplified Arabic"/>
      <w:b/>
      <w:bCs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cs="Simplified Arabic"/>
      <w:b/>
      <w:bCs/>
      <w:sz w:val="24"/>
      <w:szCs w:val="28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character" w:styleId="InternetLink">
    <w:name w:val="Internet Link"/>
    <w:rPr>
      <w:color w:val="0000FF"/>
      <w:u w:val="single"/>
    </w:rPr>
  </w:style>
  <w:style w:type="character" w:styleId="NormalBNEChar">
    <w:name w:val="Normal BNE Char"/>
    <w:qFormat/>
    <w:rPr>
      <w:rFonts w:ascii="Simplified Arabic" w:hAnsi="Simplified Arabic" w:eastAsia="SimSun;宋体" w:cs="Simplified Arabic"/>
      <w:color w:val="000000"/>
      <w:sz w:val="28"/>
      <w:szCs w:val="28"/>
      <w:lang w:bidi="ar-JO"/>
    </w:rPr>
  </w:style>
  <w:style w:type="character" w:styleId="BodyTextIndentChar">
    <w:name w:val="Body Text Indent Char"/>
    <w:qFormat/>
    <w:rPr>
      <w:rFonts w:cs="Simplified Arabic"/>
      <w:sz w:val="24"/>
      <w:szCs w:val="28"/>
    </w:rPr>
  </w:style>
  <w:style w:type="character" w:styleId="FootnoteTextChar">
    <w:name w:val="Footnote Text Char"/>
    <w:basedOn w:val="DefaultParagraphFont"/>
    <w:qFormat/>
    <w:rPr/>
  </w:style>
  <w:style w:type="character" w:styleId="FootnoteCharacters">
    <w:name w:val="Footnote Characters"/>
    <w:qFormat/>
    <w:rPr>
      <w:vertAlign w:val="superscript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rFonts w:eastAsia="SimSun;宋体"/>
      <w:lang w:val="en-GB" w:eastAsia="zh-CN"/>
    </w:rPr>
  </w:style>
  <w:style w:type="paragraph" w:styleId="NormalBNE">
    <w:name w:val="Normal BNE"/>
    <w:basedOn w:val="Normal"/>
    <w:qFormat/>
    <w:pPr>
      <w:tabs>
        <w:tab w:val="left" w:pos="98" w:leader="none"/>
      </w:tabs>
      <w:bidi w:val="1"/>
      <w:ind w:left="98" w:right="98" w:hanging="0"/>
      <w:jc w:val="left"/>
    </w:pPr>
    <w:rPr>
      <w:rFonts w:ascii="Simplified Arabic" w:hAnsi="Simplified Arabic" w:eastAsia="SimSun;宋体" w:cs="Simplified Arabic"/>
      <w:color w:val="000000"/>
      <w:sz w:val="28"/>
      <w:szCs w:val="28"/>
      <w:lang w:bidi="ar-JO"/>
    </w:rPr>
  </w:style>
  <w:style w:type="paragraph" w:styleId="TextBodyIndent">
    <w:name w:val="Body Text Indent"/>
    <w:basedOn w:val="Normal"/>
    <w:pPr>
      <w:bidi w:val="1"/>
      <w:ind w:left="-21" w:right="-21" w:hanging="0"/>
      <w:jc w:val="left"/>
    </w:pPr>
    <w:rPr>
      <w:rFonts w:cs="Simplified Arabic"/>
      <w:szCs w:val="28"/>
    </w:rPr>
  </w:style>
  <w:style w:type="paragraph" w:styleId="Footnote">
    <w:name w:val="Footnote Text"/>
    <w:basedOn w:val="Normal"/>
    <w:pPr/>
    <w:rPr>
      <w:sz w:val="20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