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eastAsia="MS Mincho;ＭＳ 明朝" w:cs="Simplified Arabic"/>
          <w:b/>
          <w:b/>
          <w:bCs/>
          <w:sz w:val="48"/>
          <w:szCs w:val="48"/>
        </w:rPr>
      </w:pPr>
      <w:r>
        <w:rPr>
          <w:rFonts w:ascii="Simplified Arabic" w:hAnsi="Simplified Arabic" w:eastAsia="MS Mincho;ＭＳ 明朝" w:cs="Simplified Arabic"/>
          <w:b/>
          <w:b/>
          <w:bCs/>
          <w:sz w:val="48"/>
          <w:sz w:val="48"/>
          <w:szCs w:val="48"/>
          <w:rtl w:val="true"/>
        </w:rPr>
        <w:t>هو اللّه</w:t>
      </w:r>
    </w:p>
    <w:p>
      <w:pPr>
        <w:pStyle w:val="PlainText"/>
        <w:bidi w:val="1"/>
        <w:ind w:left="0" w:right="0" w:hanging="0"/>
        <w:jc w:val="both"/>
        <w:rPr>
          <w:rFonts w:ascii="Simplified Arabic" w:hAnsi="Simplified Arabic" w:eastAsia="MS Mincho;ＭＳ 明朝" w:cs="Simplified Arabic"/>
          <w:b/>
          <w:b/>
          <w:bCs/>
          <w:sz w:val="36"/>
          <w:szCs w:val="36"/>
        </w:rPr>
      </w:pPr>
      <w:r>
        <w:rPr>
          <w:rFonts w:eastAsia="MS Mincho;ＭＳ 明朝" w:cs="Simplified Arabic" w:ascii="Simplified Arabic" w:hAnsi="Simplified Arabic"/>
          <w:b/>
          <w:bCs/>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ربّ ورجائي وغاية منائي إنّ عبدك الخاضِع لسلطنتك الخاشع لعظمتك المؤمن بك وبآياتك المتجرّد عن غيرك المخلص في دينك النّاشر لنفحاتك الواقف بمعاني كلماتك المؤيد بتأييداتك قد قام بكلّ قوّة في نشر آثارك وبثّ أسرارك بقوّة برهانك بين عبادك وهديت به نفوسًا طيبةً طاهرة من خلقك ولا زال كان ناظرًا إلى ملكوتك الأبهى ومتوّجهًا إلى ملئك الأعلى ومبتهلاً إليك</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في الصّباح والمساء ومتضرّعًا بين يديك في جنح اللّيالي الظّلماء قد تم ميقاته في حيّز الأدنى فاشتاق إلى لقائك في الملأ الأعلى فزغتَ عنه القميص الرّثيث وألبسته قميص التّقديس وعرجت به إلى عالم الأسرار في مركز الأنوار ربّ ربّ إنّه كان آية حبّك وراية ذكرك ومَعين عرفانك وعينًا تسنيمًا من سلسال أسرارك وجاهد فيك حقّ الجهاد حتّى هديتَه إلى سبيل الرّشاد لا يألو جهدًا في الدّلالة إلى منهج الهديى والمّجحة السّمحة البيضاء ربّ اجره في جوار رحمتك الكبريى وأغرقه في بحر مغفرتك العظمى واجعله مؤانسًا لجمالك وفائزًا بلقائك ومستضيئًا من بهائك ومستنيرًا من ضيائك وغريقًا في بحر ألطافك واشرح صدور الذّين ينتسبون إليه بتأييداتك وتوفيقاتك حتّى يكونوا خَلقًا صالحًا لذلك الرّجل الجليل وبقيةً طيبةً ممّا ترك ذلك المؤيّد الجميل إنّك أنت</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العفوّ</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 xml:space="preserve">الغفور وإنّك أنت الرّحمن الرّحيم    </w:t>
      </w:r>
      <w:r>
        <w:rPr>
          <w:rFonts w:eastAsia="MS Mincho;ＭＳ 明朝" w:cs="Simplified Arabic" w:ascii="Simplified Arabic" w:hAnsi="Simplified Arabic"/>
          <w:sz w:val="36"/>
          <w:szCs w:val="36"/>
          <w:rtl w:val="true"/>
        </w:rPr>
        <w:t>(</w:t>
      </w:r>
      <w:r>
        <w:rPr>
          <w:rFonts w:ascii="Simplified Arabic" w:hAnsi="Simplified Arabic" w:eastAsia="MS Mincho;ＭＳ 明朝" w:cs="Simplified Arabic"/>
          <w:sz w:val="36"/>
          <w:sz w:val="36"/>
          <w:szCs w:val="36"/>
          <w:rtl w:val="true"/>
        </w:rPr>
        <w:t>عبدالبهاء عبّاس</w:t>
      </w:r>
      <w:r>
        <w:rPr>
          <w:rFonts w:eastAsia="MS Mincho;ＭＳ 明朝" w:cs="Simplified Arabic" w:ascii="Simplified Arabic" w:hAnsi="Simplified Arabic"/>
          <w:sz w:val="36"/>
          <w:szCs w:val="36"/>
          <w:rtl w:val="true"/>
        </w:rPr>
        <w:t xml:space="preserve">) </w:t>
      </w:r>
    </w:p>
    <w:p>
      <w:pPr>
        <w:pStyle w:val="Normal"/>
        <w:tabs>
          <w:tab w:val="left" w:pos="6510" w:leader="none"/>
        </w:tabs>
        <w:bidi w:val="1"/>
        <w:ind w:left="0" w:right="0" w:hanging="0"/>
        <w:jc w:val="both"/>
        <w:rPr>
          <w:rFonts w:ascii="Simplified Arabic" w:hAnsi="Simplified Arabic" w:cs="Simplified Arabic"/>
          <w:sz w:val="36"/>
          <w:szCs w:val="36"/>
          <w:lang w:eastAsia="ar-SA"/>
        </w:rPr>
      </w:pPr>
      <w:r>
        <w:rPr>
          <w:rFonts w:cs="Simplified Arabic" w:ascii="Simplified Arabic" w:hAnsi="Simplified Arabic"/>
          <w:sz w:val="36"/>
          <w:szCs w:val="36"/>
          <w:rtl w:val="true"/>
          <w:lang w:eastAsia="ar-SA"/>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Simplified Arabic">
    <w:charset w:val="00"/>
    <w:family w:val="roman"/>
    <w:pitch w:val="variable"/>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مناجاة – من آثار حضرة عبدالبهاء – بشارة النور، </w:t>
    </w:r>
    <w:r>
      <w:rPr>
        <w:rFonts w:ascii="Simplified Arabic" w:hAnsi="Simplified Arabic" w:cs="Simplified Arabic"/>
        <w:color w:val="0000FF"/>
        <w:lang w:bidi="fa-IR"/>
      </w:rPr>
      <w:t>۱</w:t>
    </w:r>
    <w:r>
      <w:rPr>
        <w:rFonts w:ascii="Simplified Arabic" w:hAnsi="Simplified Arabic" w:cs="Simplified Arabic"/>
        <w:color w:val="0000FF"/>
      </w:rPr>
      <w:t>٤٤</w:t>
    </w:r>
    <w:r>
      <w:rPr>
        <w:rFonts w:ascii="Simplified Arabic" w:hAnsi="Simplified Arabic" w:cs="Simplified Arabic"/>
        <w:color w:val="0000FF"/>
        <w:rtl w:val="true"/>
      </w:rPr>
      <w:t xml:space="preserve"> بديع، الصفحة </w:t>
    </w:r>
    <w:r>
      <w:rPr>
        <w:rFonts w:ascii="Simplified Arabic" w:hAnsi="Simplified Arabic" w:cs="Simplified Arabic"/>
        <w:color w:val="0000FF"/>
        <w:lang w:bidi="fa-IR"/>
      </w:rPr>
      <w:t>۱۲۷</w:t>
    </w:r>
    <w:r>
      <mc:AlternateContent>
        <mc:Choice Requires="wps">
          <w:drawing>
            <wp:anchor behindDoc="0" distT="0" distB="0" distL="0" distR="0" simplePos="0" locked="0" layoutInCell="1" allowOverlap="1" relativeHeight="2">
              <wp:simplePos x="0" y="0"/>
              <wp:positionH relativeFrom="page">
                <wp:posOffset>6772910</wp:posOffset>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533.3pt;mso-position-horizontal-relative:page">
              <v:fill opacity="0f"/>
              <v:textbox>
                <w:txbxContent>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bidi w:val="1"/>
      <w:ind w:left="0" w:right="0" w:hanging="0"/>
      <w:jc w:val="left"/>
      <w:outlineLvl w:val="0"/>
    </w:pPr>
    <w:rPr>
      <w:rFonts w:cs="Simplified Arabic"/>
      <w:b/>
      <w:bCs/>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DefaultParagraphFont">
    <w:name w:val="Default Paragraph Font"/>
    <w:qFormat/>
    <w:rPr/>
  </w:style>
  <w:style w:type="character" w:styleId="Heading1Char">
    <w:name w:val="Heading 1 Char"/>
    <w:qFormat/>
    <w:rPr>
      <w:rFonts w:cs="Simplified Arabic"/>
      <w:b/>
      <w:bCs/>
      <w:sz w:val="24"/>
      <w:szCs w:val="28"/>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InternetLink">
    <w:name w:val="Internet Link"/>
    <w:rPr>
      <w:color w:val="0000FF"/>
      <w:u w:val="single"/>
    </w:rPr>
  </w:style>
  <w:style w:type="character" w:styleId="NormalBNEChar">
    <w:name w:val="Normal BNE Char"/>
    <w:qFormat/>
    <w:rPr>
      <w:rFonts w:ascii="Simplified Arabic" w:hAnsi="Simplified Arabic" w:eastAsia="SimSun;宋体" w:cs="Simplified Arabic"/>
      <w:color w:val="000000"/>
      <w:sz w:val="28"/>
      <w:szCs w:val="28"/>
      <w:lang w:bidi="ar-JO"/>
    </w:rPr>
  </w:style>
  <w:style w:type="character" w:styleId="BodyTextIndentChar">
    <w:name w:val="Body Text Indent Char"/>
    <w:qFormat/>
    <w:rPr>
      <w:rFonts w:cs="Simplified Arabic"/>
      <w:sz w:val="24"/>
      <w:szCs w:val="28"/>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NormalWeb">
    <w:name w:val="Normal (Web)"/>
    <w:basedOn w:val="Normal"/>
    <w:qFormat/>
    <w:pPr>
      <w:spacing w:before="280" w:after="280"/>
    </w:pPr>
    <w:rPr>
      <w:rFonts w:eastAsia="SimSun;宋体"/>
      <w:lang w:val="en-GB" w:eastAsia="zh-CN"/>
    </w:rPr>
  </w:style>
  <w:style w:type="paragraph" w:styleId="NormalBNE">
    <w:name w:val="Normal BNE"/>
    <w:basedOn w:val="Normal"/>
    <w:qFormat/>
    <w:pPr>
      <w:tabs>
        <w:tab w:val="left" w:pos="98" w:leader="none"/>
      </w:tabs>
      <w:bidi w:val="1"/>
      <w:ind w:left="98" w:right="98" w:hanging="0"/>
      <w:jc w:val="left"/>
    </w:pPr>
    <w:rPr>
      <w:rFonts w:ascii="Simplified Arabic" w:hAnsi="Simplified Arabic" w:eastAsia="SimSun;宋体" w:cs="Simplified Arabic"/>
      <w:color w:val="000000"/>
      <w:sz w:val="28"/>
      <w:szCs w:val="28"/>
      <w:lang w:bidi="ar-JO"/>
    </w:rPr>
  </w:style>
  <w:style w:type="paragraph" w:styleId="TextBodyIndent">
    <w:name w:val="Body Text Indent"/>
    <w:basedOn w:val="Normal"/>
    <w:pPr>
      <w:bidi w:val="1"/>
      <w:ind w:left="-21" w:right="-21" w:hanging="0"/>
      <w:jc w:val="left"/>
    </w:pPr>
    <w:rPr>
      <w:rFonts w:cs="Simplified Arabic"/>
      <w:szCs w:val="28"/>
    </w:rPr>
  </w:style>
  <w:style w:type="paragraph" w:styleId="Footnote">
    <w:name w:val="Footnote Text"/>
    <w:basedOn w:val="Normal"/>
    <w:pPr/>
    <w:rPr>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