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أَمَتَكَ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الرَّحْمَانِيَّةَ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المُؤْمِنَةَ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المُوقِنَةَ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بِكَلِمَتِكَ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الفَرْدَانِيَّةِ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المُشْتَعِلةِ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بالنَّارِ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الموُقَدَةِ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شَجَرَتِكَ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الرَّبَانِيَّةِ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رَجَعْتَ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بِنَفْسٍ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مُطْمَئِنَّةٍ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رَاضِيَةٍ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مَرْضِيَّةٍ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أَدْرِكْهَا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بِعَفْوِكَ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وَغُفْرَانِكَ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لْبِسْهَا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وَإِحْسَانِكَ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وَنَو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وَجْهَهَا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بِالنُّورِ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السَّاطِعِ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الْفِرْدَوْسِ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وَقَرّ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عَيْنَهَا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بِمُشَاهَدَةِ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جَمَالِكَ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الأَبْهَ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خْلَعْ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التَّقْدِيسِ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وَزَي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هَيْكَلَهَا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بِأَنْوَارِ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التَّنْزِيهِ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جْعَلهَا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الغُفْرَانِ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وَرَايَةَ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العَفْوِ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والإِحْسَانِ،إِنَّكَ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المَنَّانُ،لاَ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العَفُوُّ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الغَفُورُ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المُسْتَعَان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الروح،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٥٥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</w:rPr>
      <w:t>٥</w:t>
    </w:r>
    <w:r>
      <w:rPr>
        <w:rFonts w:ascii="Simplified Arabic" w:hAnsi="Simplified Arabic" w:cs="Simplified Arabic"/>
        <w:color w:val="0000FF"/>
        <w:lang w:bidi="fa-IR"/>
      </w:rPr>
      <w:t>۸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