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Georgia" w:cs="Times New Roman"/>
          <w:b/>
          <w:bCs/>
          <w:sz w:val="48"/>
          <w:szCs w:val="48"/>
        </w:rPr>
        <w:t>T</w:t>
      </w:r>
      <w:r>
        <w:rPr>
          <w:rFonts w:eastAsia="Georgia" w:cs="Times New Roman"/>
          <w:sz w:val="36"/>
          <w:szCs w:val="36"/>
        </w:rPr>
        <w:t>he glory of Him Whom God shall make manifest is immeasurably above every other glory, and His majesty is far above every other majesty. His beauty excelleth every other embodiment of beauty, and His grandeur immensely exceedeth every other manifestation of grandeur. Every light paleth before the radiance of His light, and every other exponent of mercy falleth short before the tokens of His mercy. Every other perfection is as naught in face of His consummate perfection, and every other display of might is as nothing before His absolute might. His names are superior to all other names. His good-pleasure taketh precedence over any other expression of good-pleasure. His preeminent exaltation is far above the reach of every other symbol of exaltation. The splendor of His appearance far surpasseth that of any other appearance. His divine concealment is far more profound than any other concealment. His loftiness is immeasurably above every other loftiness. His gracious favor is unequaled by any other evidence of favor. His power transcendeth every power. His sovereignty is invincible in the face of every other sovereignty. His celestial dominion is exalted far above every other dominion. His knowledge pervadeth all created things, and His consummate power extendeth over all beings.</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(6:7), page 202</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2015-06-25T06:06:00Z</dcterms:created>
  <dc:creator>mayaz</dc:creator>
  <dc:description/>
  <dc:language>en-US</dc:language>
  <cp:lastModifiedBy>Bob</cp:lastModifiedBy>
  <dcterms:modified xsi:type="dcterms:W3CDTF">2015-06-25T06:06:00Z</dcterms:modified>
  <cp:revision>2</cp:revision>
  <dc:subject/>
  <dc:title/>
</cp:coreProperties>
</file>