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P</w:t>
      </w:r>
      <w:r>
        <w:rPr>
          <w:rFonts w:cs="Times New Roman"/>
          <w:sz w:val="36"/>
          <w:szCs w:val="36"/>
        </w:rPr>
        <w:t>raised and glorified art Thou, O God! Grant that the day of attaining Thy holy presence may be fast approaching. Cheer our hearts through the potency of Thy love and good-pleasure and bestow upon us steadfastness that we may willingly submit to Thy Will and Thy Decree. Verily Thy knowledge embraceth all the things Thou hast created or wilt create and Thy celestial might transcendeth whatsoever Thou hast called or wilt call into being. There is none to be worshipped but Thee, there is none to be desired except Thee, there is none to be adored besides Thee and there is naught to be loved save Thy good-pleasure.</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43-p2"/>
      <w:bookmarkEnd w:id="0"/>
      <w:r>
        <w:rPr>
          <w:rFonts w:cs="Times New Roman"/>
          <w:sz w:val="36"/>
          <w:szCs w:val="36"/>
        </w:rPr>
        <w:t>Verily Thou art the supreme Ruler, the Sovereign Truth, the Help in Peril, the Self-Subsisting.</w:t>
      </w:r>
    </w:p>
    <w:p>
      <w:pPr>
        <w:pStyle w:val="Normal"/>
        <w:ind w:firstLine="284"/>
        <w:jc w:val="both"/>
        <w:rPr>
          <w:rFonts w:eastAsia="Georgia" w:cs="Times New Roman"/>
          <w:sz w:val="36"/>
          <w:szCs w:val="36"/>
        </w:rPr>
      </w:pPr>
      <w:r>
        <w:rPr>
          <w:rFonts w:eastAsia="Georgia" w:cs="Times New Roman"/>
          <w:sz w:val="36"/>
          <w:szCs w:val="36"/>
        </w:rPr>
      </w:r>
      <w:bookmarkStart w:id="1" w:name="swb_en-7-43-p2"/>
      <w:bookmarkStart w:id="2" w:name="swb_en-7-43-p2"/>
      <w:bookmarkEnd w:id="2"/>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(7:43), page 278</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2015-06-25T07:41:00Z</dcterms:created>
  <dc:creator>mayaz</dc:creator>
  <dc:description/>
  <dc:language>en-US</dc:language>
  <cp:lastModifiedBy>Bob</cp:lastModifiedBy>
  <dcterms:modified xsi:type="dcterms:W3CDTF">2015-06-25T07:41:00Z</dcterms:modified>
  <cp:revision>2</cp:revision>
  <dc:subject/>
  <dc:title/>
</cp:coreProperties>
</file>