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8-p1"/>
      <w:bookmarkEnd w:id="0"/>
      <w:r>
        <w:rPr>
          <w:sz w:val="28"/>
          <w:szCs w:val="28"/>
        </w:rPr>
        <w:t>Lauded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p>
      <w:pPr>
        <w:pStyle w:val="Normal"/>
        <w:jc w:val="left"/>
        <w:rPr>
          <w:sz w:val="28"/>
          <w:szCs w:val="28"/>
        </w:rPr>
      </w:pPr>
      <w:r>
        <w:rPr>
          <w:sz w:val="28"/>
          <w:szCs w:val="28"/>
        </w:rPr>
      </w:r>
    </w:p>
    <w:p>
      <w:pPr>
        <w:pStyle w:val="Normal"/>
        <w:ind w:firstLine="284"/>
        <w:jc w:val="left"/>
        <w:rPr>
          <w:sz w:val="28"/>
          <w:szCs w:val="28"/>
        </w:rPr>
      </w:pPr>
      <w:bookmarkStart w:id="1" w:name="pm_en-38-p1"/>
      <w:bookmarkStart w:id="2" w:name="pm_en-38-p2"/>
      <w:bookmarkEnd w:id="1"/>
      <w:bookmarkEnd w:id="2"/>
      <w:r>
        <w:rPr>
          <w:sz w:val="28"/>
          <w:szCs w:val="28"/>
        </w:rPr>
        <w:t>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38-p2"/>
      <w:bookmarkStart w:id="4" w:name="pm_en-38-p3"/>
      <w:bookmarkEnd w:id="3"/>
      <w:bookmarkEnd w:id="4"/>
      <w:r>
        <w:rPr>
          <w:sz w:val="28"/>
          <w:szCs w:val="28"/>
        </w:rPr>
        <w:t>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p>
      <w:pPr>
        <w:pStyle w:val="Normal"/>
        <w:ind w:firstLine="284"/>
        <w:jc w:val="left"/>
        <w:rPr>
          <w:sz w:val="28"/>
          <w:szCs w:val="28"/>
        </w:rPr>
      </w:pPr>
      <w:r>
        <w:rPr>
          <w:sz w:val="28"/>
          <w:szCs w:val="28"/>
        </w:rPr>
      </w:r>
    </w:p>
    <w:p>
      <w:pPr>
        <w:pStyle w:val="Normal"/>
        <w:ind w:firstLine="284"/>
        <w:jc w:val="left"/>
        <w:rPr>
          <w:sz w:val="28"/>
          <w:szCs w:val="28"/>
        </w:rPr>
      </w:pPr>
      <w:bookmarkStart w:id="5" w:name="pm_en-38-p3"/>
      <w:bookmarkStart w:id="6" w:name="pm_en-38-p4"/>
      <w:bookmarkEnd w:id="5"/>
      <w:bookmarkEnd w:id="6"/>
      <w:r>
        <w:rPr>
          <w:sz w:val="28"/>
          <w:szCs w:val="28"/>
        </w:rPr>
        <w:t>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w:t>
      </w:r>
    </w:p>
    <w:p>
      <w:pPr>
        <w:pStyle w:val="Normal"/>
        <w:ind w:firstLine="284"/>
        <w:jc w:val="left"/>
        <w:rPr>
          <w:sz w:val="28"/>
          <w:szCs w:val="28"/>
        </w:rPr>
      </w:pPr>
      <w:r>
        <w:rPr>
          <w:sz w:val="28"/>
          <w:szCs w:val="28"/>
        </w:rPr>
      </w:r>
    </w:p>
    <w:p>
      <w:pPr>
        <w:pStyle w:val="Normal"/>
        <w:ind w:firstLine="284"/>
        <w:jc w:val="left"/>
        <w:rPr>
          <w:sz w:val="28"/>
          <w:szCs w:val="28"/>
        </w:rPr>
      </w:pPr>
      <w:bookmarkStart w:id="7" w:name="pm_en-38-p4"/>
      <w:bookmarkStart w:id="8" w:name="pm_en-38-p5"/>
      <w:bookmarkEnd w:id="7"/>
      <w:bookmarkEnd w:id="8"/>
      <w:r>
        <w:rPr>
          <w:sz w:val="28"/>
          <w:szCs w:val="28"/>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(Muhammad), and caused Him to shine brightly above the horizon of Hijáz, as a token of Thy power and an evidence of Thy might. Through Him Thou didst send unto Thy servants what enabled them to scale the heights of Thy unity, and to yearn over the wonders of Thy manifold knowledge and wisdom. </w:t>
      </w:r>
    </w:p>
    <w:p>
      <w:pPr>
        <w:pStyle w:val="Normal"/>
        <w:ind w:firstLine="284"/>
        <w:jc w:val="left"/>
        <w:rPr>
          <w:sz w:val="28"/>
          <w:szCs w:val="28"/>
        </w:rPr>
      </w:pPr>
      <w:r>
        <w:rPr>
          <w:sz w:val="28"/>
          <w:szCs w:val="28"/>
        </w:rPr>
      </w:r>
    </w:p>
    <w:p>
      <w:pPr>
        <w:pStyle w:val="Normal"/>
        <w:ind w:firstLine="284"/>
        <w:jc w:val="left"/>
        <w:rPr>
          <w:sz w:val="28"/>
          <w:szCs w:val="28"/>
        </w:rPr>
      </w:pPr>
      <w:bookmarkStart w:id="9" w:name="pm_en-38-p5"/>
      <w:bookmarkStart w:id="10" w:name="pm_en-38-p6"/>
      <w:bookmarkEnd w:id="9"/>
      <w:bookmarkEnd w:id="10"/>
      <w:r>
        <w:rPr>
          <w:sz w:val="28"/>
          <w:szCs w:val="28"/>
        </w:rPr>
        <w:t>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w:t>
      </w:r>
    </w:p>
    <w:p>
      <w:pPr>
        <w:pStyle w:val="Normal"/>
        <w:ind w:firstLine="284"/>
        <w:jc w:val="left"/>
        <w:rPr>
          <w:sz w:val="28"/>
          <w:szCs w:val="28"/>
        </w:rPr>
      </w:pPr>
      <w:r>
        <w:rPr>
          <w:sz w:val="28"/>
          <w:szCs w:val="28"/>
        </w:rPr>
      </w:r>
    </w:p>
    <w:p>
      <w:pPr>
        <w:pStyle w:val="Normal"/>
        <w:ind w:firstLine="284"/>
        <w:jc w:val="left"/>
        <w:rPr>
          <w:sz w:val="28"/>
          <w:szCs w:val="28"/>
        </w:rPr>
      </w:pPr>
      <w:bookmarkStart w:id="11" w:name="pm_en-38-p6"/>
      <w:bookmarkStart w:id="12" w:name="pm_en-38-p7"/>
      <w:bookmarkEnd w:id="11"/>
      <w:bookmarkEnd w:id="12"/>
      <w:r>
        <w:rPr>
          <w:sz w:val="28"/>
          <w:szCs w:val="28"/>
        </w:rPr>
        <w:t>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w:t>
      </w:r>
    </w:p>
    <w:p>
      <w:pPr>
        <w:pStyle w:val="Normal"/>
        <w:ind w:firstLine="284"/>
        <w:jc w:val="left"/>
        <w:rPr>
          <w:sz w:val="28"/>
          <w:szCs w:val="28"/>
        </w:rPr>
      </w:pPr>
      <w:r>
        <w:rPr>
          <w:sz w:val="28"/>
          <w:szCs w:val="28"/>
        </w:rPr>
      </w:r>
    </w:p>
    <w:p>
      <w:pPr>
        <w:pStyle w:val="Normal"/>
        <w:ind w:firstLine="284"/>
        <w:jc w:val="left"/>
        <w:rPr>
          <w:sz w:val="28"/>
          <w:szCs w:val="28"/>
        </w:rPr>
      </w:pPr>
      <w:bookmarkStart w:id="13" w:name="pm_en-38-p7"/>
      <w:bookmarkStart w:id="14" w:name="pm_en-38-p8"/>
      <w:bookmarkEnd w:id="13"/>
      <w:bookmarkEnd w:id="14"/>
      <w:r>
        <w:rPr>
          <w:sz w:val="28"/>
          <w:szCs w:val="28"/>
        </w:rPr>
        <w:t>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w:t>
      </w:r>
    </w:p>
    <w:p>
      <w:pPr>
        <w:pStyle w:val="Normal"/>
        <w:ind w:firstLine="284"/>
        <w:jc w:val="left"/>
        <w:rPr>
          <w:sz w:val="28"/>
          <w:szCs w:val="28"/>
        </w:rPr>
      </w:pPr>
      <w:r>
        <w:rPr>
          <w:sz w:val="28"/>
          <w:szCs w:val="28"/>
        </w:rPr>
      </w:r>
    </w:p>
    <w:p>
      <w:pPr>
        <w:pStyle w:val="Normal"/>
        <w:ind w:firstLine="284"/>
        <w:jc w:val="left"/>
        <w:rPr>
          <w:sz w:val="28"/>
          <w:szCs w:val="28"/>
        </w:rPr>
      </w:pPr>
      <w:bookmarkStart w:id="15" w:name="pm_en-38-p8"/>
      <w:bookmarkStart w:id="16" w:name="pm_en-38-p9"/>
      <w:bookmarkEnd w:id="15"/>
      <w:bookmarkEnd w:id="16"/>
      <w:r>
        <w:rPr>
          <w:sz w:val="28"/>
          <w:szCs w:val="28"/>
        </w:rPr>
        <w:t>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p>
      <w:pPr>
        <w:pStyle w:val="Normal"/>
        <w:ind w:firstLine="284"/>
        <w:jc w:val="left"/>
        <w:rPr>
          <w:sz w:val="28"/>
          <w:szCs w:val="28"/>
        </w:rPr>
      </w:pPr>
      <w:r>
        <w:rPr>
          <w:sz w:val="28"/>
          <w:szCs w:val="28"/>
        </w:rPr>
      </w:r>
    </w:p>
    <w:p>
      <w:pPr>
        <w:pStyle w:val="Normal"/>
        <w:ind w:firstLine="284"/>
        <w:jc w:val="left"/>
        <w:rPr>
          <w:sz w:val="28"/>
          <w:szCs w:val="28"/>
        </w:rPr>
      </w:pPr>
      <w:bookmarkStart w:id="17" w:name="pm_en-38-p9"/>
      <w:bookmarkStart w:id="18" w:name="pm_en-38-p10"/>
      <w:bookmarkEnd w:id="17"/>
      <w:bookmarkEnd w:id="18"/>
      <w:r>
        <w:rPr>
          <w:sz w:val="28"/>
          <w:szCs w:val="28"/>
        </w:rPr>
        <w:t>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p>
      <w:pPr>
        <w:pStyle w:val="Normal"/>
        <w:ind w:firstLine="284"/>
        <w:jc w:val="left"/>
        <w:rPr>
          <w:sz w:val="28"/>
          <w:szCs w:val="28"/>
        </w:rPr>
      </w:pPr>
      <w:r>
        <w:rPr>
          <w:sz w:val="28"/>
          <w:szCs w:val="28"/>
        </w:rPr>
      </w:r>
    </w:p>
    <w:p>
      <w:pPr>
        <w:pStyle w:val="Normal"/>
        <w:ind w:firstLine="284"/>
        <w:jc w:val="left"/>
        <w:rPr>
          <w:sz w:val="28"/>
          <w:szCs w:val="28"/>
        </w:rPr>
      </w:pPr>
      <w:bookmarkStart w:id="19" w:name="pm_en-38-p10"/>
      <w:bookmarkStart w:id="20" w:name="pm_en-38-p11"/>
      <w:bookmarkEnd w:id="19"/>
      <w:bookmarkEnd w:id="20"/>
      <w:r>
        <w:rPr>
          <w:sz w:val="28"/>
          <w:szCs w:val="28"/>
        </w:rPr>
        <w:t>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p>
      <w:pPr>
        <w:pStyle w:val="Normal"/>
        <w:ind w:firstLine="284"/>
        <w:jc w:val="left"/>
        <w:rPr>
          <w:sz w:val="28"/>
          <w:szCs w:val="28"/>
        </w:rPr>
      </w:pPr>
      <w:r>
        <w:rPr>
          <w:sz w:val="28"/>
          <w:szCs w:val="28"/>
        </w:rPr>
      </w:r>
    </w:p>
    <w:p>
      <w:pPr>
        <w:pStyle w:val="Normal"/>
        <w:ind w:firstLine="284"/>
        <w:jc w:val="left"/>
        <w:rPr>
          <w:sz w:val="28"/>
          <w:szCs w:val="28"/>
        </w:rPr>
      </w:pPr>
      <w:bookmarkStart w:id="21" w:name="pm_en-38-p11"/>
      <w:bookmarkStart w:id="22" w:name="pm_en-38-p12"/>
      <w:bookmarkEnd w:id="21"/>
      <w:bookmarkEnd w:id="22"/>
      <w:r>
        <w:rPr>
          <w:sz w:val="28"/>
          <w:szCs w:val="28"/>
        </w:rPr>
        <w:t>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p>
      <w:pPr>
        <w:pStyle w:val="Normal"/>
        <w:ind w:firstLine="284"/>
        <w:jc w:val="left"/>
        <w:rPr>
          <w:sz w:val="28"/>
          <w:szCs w:val="28"/>
        </w:rPr>
      </w:pPr>
      <w:r>
        <w:rPr>
          <w:sz w:val="28"/>
          <w:szCs w:val="28"/>
        </w:rPr>
      </w:r>
    </w:p>
    <w:p>
      <w:pPr>
        <w:pStyle w:val="Normal"/>
        <w:ind w:firstLine="284"/>
        <w:jc w:val="left"/>
        <w:rPr>
          <w:sz w:val="28"/>
          <w:szCs w:val="28"/>
        </w:rPr>
      </w:pPr>
      <w:bookmarkStart w:id="23" w:name="pm_en-38-p12"/>
      <w:bookmarkStart w:id="24" w:name="pm_en-38-p13"/>
      <w:bookmarkEnd w:id="23"/>
      <w:bookmarkEnd w:id="24"/>
      <w:r>
        <w:rPr>
          <w:sz w:val="28"/>
          <w:szCs w:val="28"/>
        </w:rPr>
        <w:t>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w:t>
      </w:r>
    </w:p>
    <w:p>
      <w:pPr>
        <w:pStyle w:val="Normal"/>
        <w:ind w:firstLine="284"/>
        <w:jc w:val="left"/>
        <w:rPr>
          <w:sz w:val="28"/>
          <w:szCs w:val="28"/>
        </w:rPr>
      </w:pPr>
      <w:r>
        <w:rPr>
          <w:sz w:val="28"/>
          <w:szCs w:val="28"/>
        </w:rPr>
      </w:r>
    </w:p>
    <w:p>
      <w:pPr>
        <w:pStyle w:val="Normal"/>
        <w:ind w:firstLine="284"/>
        <w:jc w:val="left"/>
        <w:rPr>
          <w:sz w:val="28"/>
          <w:szCs w:val="28"/>
        </w:rPr>
      </w:pPr>
      <w:bookmarkStart w:id="25" w:name="pm_en-38-p13"/>
      <w:bookmarkStart w:id="26" w:name="pm_en-38-p14"/>
      <w:bookmarkEnd w:id="25"/>
      <w:bookmarkEnd w:id="26"/>
      <w:r>
        <w:rPr>
          <w:sz w:val="28"/>
          <w:szCs w:val="28"/>
        </w:rPr>
        <w:t xml:space="preserve">Praised be Thou, the Lord of the worlds! </w:t>
      </w:r>
    </w:p>
    <w:p>
      <w:pPr>
        <w:pStyle w:val="Normal"/>
        <w:jc w:val="both"/>
        <w:rPr>
          <w:color w:val="000000"/>
          <w:sz w:val="32"/>
          <w:szCs w:val="32"/>
          <w:lang w:bidi="fa-IR"/>
        </w:rPr>
      </w:pPr>
      <w:r>
        <w:rPr>
          <w:color w:val="000000"/>
          <w:sz w:val="32"/>
          <w:szCs w:val="32"/>
          <w:lang w:bidi="fa-IR"/>
        </w:rPr>
      </w:r>
      <w:bookmarkStart w:id="27" w:name="pm_en-38-p14"/>
      <w:bookmarkStart w:id="28" w:name="pm_en-38-p14"/>
      <w:bookmarkEnd w:id="2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(38) - Prayers &amp; Meditations by Baha’u’llah, No. </w:t>
    </w:r>
    <w:r>
      <w:rPr>
        <w:sz w:val="26"/>
        <w:szCs w:val="26"/>
      </w:rPr>
      <w:t>XXXVIII</w:t>
    </w:r>
    <w:r>
      <w:rPr>
        <w:color w:val="0000CC"/>
        <w:lang w:bidi="ar-JO"/>
      </w:rPr>
      <w:t>, page 48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