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2-p1"/>
      <w:bookmarkEnd w:id="0"/>
      <w:r>
        <w:rPr>
          <w:sz w:val="28"/>
          <w:szCs w:val="28"/>
        </w:rPr>
        <w:t>Lauded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w:t>
      </w:r>
    </w:p>
    <w:p>
      <w:pPr>
        <w:pStyle w:val="Normal"/>
        <w:jc w:val="left"/>
        <w:rPr>
          <w:sz w:val="28"/>
          <w:szCs w:val="28"/>
        </w:rPr>
      </w:pPr>
      <w:r>
        <w:rPr>
          <w:sz w:val="28"/>
          <w:szCs w:val="28"/>
        </w:rPr>
      </w:r>
    </w:p>
    <w:p>
      <w:pPr>
        <w:pStyle w:val="Normal"/>
        <w:ind w:firstLine="284"/>
        <w:jc w:val="left"/>
        <w:rPr>
          <w:sz w:val="28"/>
          <w:szCs w:val="28"/>
        </w:rPr>
      </w:pPr>
      <w:bookmarkStart w:id="1" w:name="pm_en-42-p1"/>
      <w:bookmarkStart w:id="2" w:name="pm_en-42-p2"/>
      <w:bookmarkEnd w:id="1"/>
      <w:bookmarkEnd w:id="2"/>
      <w:r>
        <w:rPr>
          <w:sz w:val="28"/>
          <w:szCs w:val="28"/>
        </w:rPr>
        <w:t>Aught else except Thee, O my Lord, profiteth me not, and near access to anyone save Thyself availeth me nothing. I entreat Thee by the plenteousness of Thy riches, whereby Thou didst dispense with all else except Thyself, to number me with such as have set their faces towards Thee, and arisen to serve Thee.</w:t>
      </w:r>
    </w:p>
    <w:p>
      <w:pPr>
        <w:pStyle w:val="Normal"/>
        <w:ind w:firstLine="284"/>
        <w:jc w:val="left"/>
        <w:rPr>
          <w:sz w:val="28"/>
          <w:szCs w:val="28"/>
        </w:rPr>
      </w:pPr>
      <w:r>
        <w:rPr>
          <w:sz w:val="28"/>
          <w:szCs w:val="28"/>
        </w:rPr>
      </w:r>
    </w:p>
    <w:p>
      <w:pPr>
        <w:pStyle w:val="Normal"/>
        <w:jc w:val="both"/>
        <w:rPr/>
      </w:pPr>
      <w:bookmarkStart w:id="3" w:name="pm_en-42-p2"/>
      <w:bookmarkEnd w:id="3"/>
      <w:r>
        <w:rPr>
          <w:sz w:val="28"/>
          <w:szCs w:val="28"/>
        </w:rPr>
        <w:t>Forgive, then, O my Lord, Thy servants and Thy handmaidens. Thou, truly, art the Ever-Forgiving, the Most Compassionate</w:t>
      </w:r>
      <w: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(42) - Prayers &amp; Meditations by Baha’u’llah, No. </w:t>
    </w:r>
    <w:r>
      <w:rPr>
        <w:sz w:val="26"/>
        <w:szCs w:val="26"/>
      </w:rPr>
      <w:t>XLII</w:t>
    </w:r>
    <w:r>
      <w:rPr>
        <w:color w:val="0000CC"/>
        <w:lang w:bidi="ar-JO"/>
      </w:rPr>
      <w:t>, page 59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