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59-p1"/>
      <w:bookmarkEnd w:id="0"/>
      <w:r>
        <w:rPr>
          <w:sz w:val="28"/>
          <w:szCs w:val="28"/>
        </w:rPr>
        <w:t>All praise, O my God, be to Thee Who art the Source of all glory and majesty, of greatness and honor, of sovereignty and dominion, of loftiness and grace, of awe and power. Whomsoever Thou willest Thou causest to draw nigh unto the Most Great Ocean, and on whomsoever Thou desirest Thou conferrest the honor of recognizing Thy Most Ancient Name. Of all who are in heaven and on earth, none can withstand the operation of Thy sovereign Will. From all eternity Thou didst rule the entire creation, and Thou wilt continue for evermore to exercise Thy dominion over all created things. There is none other God but Thee, the Almighty, the Most Exalted, the All-Powerful, the All-Wise.</w:t>
      </w:r>
    </w:p>
    <w:p>
      <w:pPr>
        <w:pStyle w:val="Normal"/>
        <w:jc w:val="left"/>
        <w:rPr>
          <w:sz w:val="28"/>
          <w:szCs w:val="28"/>
        </w:rPr>
      </w:pPr>
      <w:r>
        <w:rPr>
          <w:sz w:val="28"/>
          <w:szCs w:val="28"/>
        </w:rPr>
      </w:r>
    </w:p>
    <w:p>
      <w:pPr>
        <w:pStyle w:val="Normal"/>
        <w:jc w:val="both"/>
        <w:rPr>
          <w:sz w:val="28"/>
          <w:szCs w:val="28"/>
        </w:rPr>
      </w:pPr>
      <w:bookmarkStart w:id="1" w:name="pm_en-59-p1"/>
      <w:bookmarkEnd w:id="1"/>
      <w:r>
        <w:rPr>
          <w:sz w:val="28"/>
          <w:szCs w:val="28"/>
        </w:rPr>
        <w:t>Illumine, O Lord, the faces of Thy servants, that they may behold Thee; and cleanse their hearts that they may turn unto the court of Thy heavenly favors, and recognize Him Who is the Manifestation of Thy Self and the Dayspring of Thine Essence. Verily, Thou art the Lord of all worlds. There is no God but Thee, the Unconstrained, the All-Subduing.</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(59) - Prayers &amp; Meditations by Baha’u’llah, No. </w:t>
    </w:r>
    <w:r>
      <w:rPr>
        <w:sz w:val="26"/>
        <w:szCs w:val="26"/>
      </w:rPr>
      <w:t>LIX</w:t>
    </w:r>
    <w:r>
      <w:rPr>
        <w:color w:val="0000CC"/>
        <w:lang w:bidi="ar-JO"/>
      </w:rPr>
      <w:t>, page 94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