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2-p1"/>
      <w:bookmarkEnd w:id="0"/>
      <w:r>
        <w:rPr>
          <w:sz w:val="28"/>
          <w:szCs w:val="28"/>
        </w:rPr>
        <w:t xml:space="preserve">Praise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 </w:t>
      </w:r>
    </w:p>
    <w:p>
      <w:pPr>
        <w:pStyle w:val="Normal"/>
        <w:jc w:val="left"/>
        <w:rPr>
          <w:sz w:val="28"/>
          <w:szCs w:val="28"/>
        </w:rPr>
      </w:pPr>
      <w:r>
        <w:rPr>
          <w:sz w:val="28"/>
          <w:szCs w:val="28"/>
        </w:rPr>
      </w:r>
    </w:p>
    <w:p>
      <w:pPr>
        <w:pStyle w:val="Normal"/>
        <w:ind w:firstLine="284"/>
        <w:jc w:val="left"/>
        <w:rPr>
          <w:sz w:val="28"/>
          <w:szCs w:val="28"/>
        </w:rPr>
      </w:pPr>
      <w:bookmarkStart w:id="1" w:name="pm_en-122-p1"/>
      <w:bookmarkStart w:id="2" w:name="pm_en-122-p2"/>
      <w:bookmarkEnd w:id="1"/>
      <w:bookmarkEnd w:id="2"/>
      <w:r>
        <w:rPr>
          <w:sz w:val="28"/>
          <w:szCs w:val="28"/>
        </w:rPr>
        <w:t>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2-p2"/>
      <w:bookmarkStart w:id="4" w:name="pm_en-122-p3"/>
      <w:bookmarkEnd w:id="3"/>
      <w:bookmarkEnd w:id="4"/>
      <w:r>
        <w:rPr>
          <w:sz w:val="28"/>
          <w:szCs w:val="28"/>
        </w:rPr>
        <w:t>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2-p3"/>
      <w:bookmarkStart w:id="6" w:name="pm_en-122-p4"/>
      <w:bookmarkEnd w:id="5"/>
      <w:bookmarkEnd w:id="6"/>
      <w:r>
        <w:rPr>
          <w:sz w:val="28"/>
          <w:szCs w:val="28"/>
        </w:rPr>
        <w:t>Send down, therefore, O my Lord, upon me and upon my loved ones that which will protect us from the mischief of those that have repudiated Thy truth and disbelieved in Thy signs.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22-p4"/>
      <w:bookmarkStart w:id="8" w:name="pm_en-122-p5"/>
      <w:bookmarkEnd w:id="7"/>
      <w:bookmarkEnd w:id="8"/>
      <w:r>
        <w:rPr>
          <w:sz w:val="28"/>
          <w:szCs w:val="28"/>
        </w:rPr>
        <w:t xml:space="preserve">Thou art, verily, the All-Glorious, the Most Bountiful. </w:t>
      </w:r>
    </w:p>
    <w:p>
      <w:pPr>
        <w:pStyle w:val="Normal"/>
        <w:keepNext w:val="true"/>
        <w:jc w:val="left"/>
        <w:rPr>
          <w:sz w:val="28"/>
          <w:szCs w:val="28"/>
        </w:rPr>
      </w:pPr>
      <w:r>
        <w:rPr>
          <w:sz w:val="28"/>
          <w:szCs w:val="28"/>
        </w:rPr>
      </w:r>
      <w:bookmarkStart w:id="9" w:name="pm_en-122-p5"/>
      <w:bookmarkStart w:id="10" w:name="pm_en-122-p5"/>
      <w:bookmarkEnd w:id="10"/>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(122) - Prayers &amp; Meditations by Baha’u’llah, No. </w:t>
    </w:r>
    <w:r>
      <w:rPr>
        <w:sz w:val="26"/>
        <w:szCs w:val="26"/>
      </w:rPr>
      <w:t>CXXII</w:t>
    </w:r>
    <w:r>
      <w:rPr>
        <w:color w:val="0000CC"/>
        <w:lang w:bidi="ar-JO"/>
      </w:rPr>
      <w:t>, page 207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