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33-p1"/>
      <w:bookmarkEnd w:id="0"/>
      <w:r>
        <w:rPr>
          <w:sz w:val="28"/>
          <w:szCs w:val="28"/>
        </w:rPr>
        <w:t xml:space="preserve">O Thou Whose tests are a healing medicine to such as are nigh unto Thee, Whose sword is the ardent desire of all them that love Thee, Whose dart is the dearest wish of those hearts that yearn after Thee, Whose decree is the sole hope of them that have recognized Thy truth! I implore Thee, by Thy divine sweetness and by the splendors of the glory of Thy face, to send down upon us from Thy retreats on high that which will enable us to draw nigh unto Thee. Set, then, our feet firm, O my God, in Thy Cause, and enlighten our hearts with the effulgence of Thy knowledge, and illumine our breasts with the brightness of Thy names. </w:t>
      </w:r>
    </w:p>
    <w:p>
      <w:pPr>
        <w:pStyle w:val="Normal"/>
        <w:keepNext w:val="true"/>
        <w:jc w:val="left"/>
        <w:rPr>
          <w:sz w:val="28"/>
          <w:szCs w:val="28"/>
        </w:rPr>
      </w:pPr>
      <w:r>
        <w:rPr>
          <w:sz w:val="28"/>
          <w:szCs w:val="28"/>
        </w:rPr>
      </w:r>
      <w:bookmarkStart w:id="1" w:name="pm_en-133-p1"/>
      <w:bookmarkStart w:id="2" w:name="pm_en-133-p1"/>
      <w:bookmarkEnd w:id="2"/>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(133) - Prayers &amp; Meditations by Baha’u’llah, No. </w:t>
    </w:r>
    <w:r>
      <w:rPr>
        <w:sz w:val="26"/>
        <w:szCs w:val="26"/>
      </w:rPr>
      <w:t>CXXXIII</w:t>
    </w:r>
    <w:r>
      <w:rPr>
        <w:color w:val="0000CC"/>
        <w:lang w:bidi="ar-JO"/>
      </w:rPr>
      <w:t>, page 220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