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7-p1"/>
      <w:bookmarkEnd w:id="0"/>
      <w:r>
        <w:rPr>
          <w:sz w:val="28"/>
          <w:szCs w:val="28"/>
        </w:rPr>
        <w:t>Thou art He, O my God, through Whose names the sick are healed and the ailing are restored, and the thirsty are given drink, and the sore-vexed are tranquilized,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w:t>
      </w:r>
    </w:p>
    <w:p>
      <w:pPr>
        <w:pStyle w:val="Normal"/>
        <w:jc w:val="left"/>
        <w:rPr>
          <w:sz w:val="28"/>
          <w:szCs w:val="28"/>
        </w:rPr>
      </w:pPr>
      <w:r>
        <w:rPr>
          <w:sz w:val="28"/>
          <w:szCs w:val="28"/>
        </w:rPr>
      </w:r>
    </w:p>
    <w:p>
      <w:pPr>
        <w:pStyle w:val="Normal"/>
        <w:ind w:firstLine="284"/>
        <w:jc w:val="left"/>
        <w:rPr>
          <w:sz w:val="28"/>
          <w:szCs w:val="28"/>
        </w:rPr>
      </w:pPr>
      <w:bookmarkStart w:id="1" w:name="pm_en-147-p1"/>
      <w:bookmarkStart w:id="2" w:name="pm_en-147-p2"/>
      <w:bookmarkEnd w:id="1"/>
      <w:bookmarkEnd w:id="2"/>
      <w:r>
        <w:rPr>
          <w:sz w:val="28"/>
          <w:szCs w:val="28"/>
        </w:rPr>
        <w:t xml:space="preserve">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creation. Clothe him, then, O my God, by Thy grace, with the robe of well-being and health, and guard him, O my Beloved, from every affliction and disorder, and from whatsoever is obnoxious unto Thee. Thy might, verily, is equal to all things. Thou, in truth, art the Most Powerful, the Self-Subsisting. Send down, moreover, upon him, O my God, the good of this world and of the next, and the good of the former and latter generations. Thy might and Thy wisdom are, verily, equal unto this. </w:t>
      </w:r>
    </w:p>
    <w:p>
      <w:pPr>
        <w:pStyle w:val="Normal"/>
        <w:keepNext w:val="true"/>
        <w:jc w:val="left"/>
        <w:rPr>
          <w:sz w:val="28"/>
          <w:szCs w:val="28"/>
        </w:rPr>
      </w:pPr>
      <w:r>
        <w:rPr>
          <w:sz w:val="28"/>
          <w:szCs w:val="28"/>
        </w:rPr>
      </w:r>
      <w:bookmarkStart w:id="3" w:name="pm_en-147-p2"/>
      <w:bookmarkStart w:id="4" w:name="pm_en-147-p2"/>
      <w:bookmarkEnd w:id="4"/>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(147) - Prayers &amp; Meditations by Baha’u’llah, No. </w:t>
    </w:r>
    <w:r>
      <w:rPr>
        <w:sz w:val="26"/>
        <w:szCs w:val="26"/>
      </w:rPr>
      <w:t>CXLVII</w:t>
    </w:r>
    <w:r>
      <w:rPr>
        <w:color w:val="0000CC"/>
        <w:lang w:bidi="ar-JO"/>
      </w:rPr>
      <w:t>, page 236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