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قَلْبًا طاهِرًا فَاخْلُقْ فِيَّ يا إِلهِيْ، سِرًّا ساكنًا جَدِّدْ فِيَّ يا مُنائِي، وَبِرُوحِ القُوَّةِ ثَبِّتْنِيْ عَلَى أَمْرِكَ يا مَحْبُوبِي، وَبِنُورِ العَظَمَةِ فَأَشْهِدْنِيْ عَلَى صِراطِكَ يا رَجائِي، وَبِسُلْطَانِ الرِّفْعَةِ إِلى سَمآءِ قُدْسِكَ عَرِّجْنِيْ يا أَوَّلِي، وَبِأَرْياحِ الصَّمَدِيَّةِ فَأَبْهِجْنِي يا آخِرِي، وَبِنَغَماتِ الأَزَلِيَّةِ فَاسْتَرِحْنِي يا مُ</w:t>
      </w:r>
      <w:r>
        <w:rPr>
          <w:rFonts w:ascii="Traditional Arabic" w:hAnsi="Traditional Arabic" w:cs="Traditional Arabic"/>
          <w:sz w:val="44"/>
          <w:sz w:val="44"/>
          <w:szCs w:val="44"/>
          <w:rtl w:val="true"/>
          <w:lang w:bidi="fa-IR"/>
        </w:rPr>
        <w:t>ؤْ</w:t>
      </w:r>
      <w:r>
        <w:rPr>
          <w:rFonts w:ascii="Traditional Arabic" w:hAnsi="Traditional Arabic" w:cs="Traditional Arabic"/>
          <w:sz w:val="44"/>
          <w:sz w:val="44"/>
          <w:szCs w:val="44"/>
          <w:rtl w:val="true"/>
        </w:rPr>
        <w:t>نِسِي، وَبِغَنآءِ طَلْعَتِكَ القَدِيمَةِ نَجِّنِي عَنْ دُونِكَ يا سَيِّدِيْ، وَبِظُهُورِ كيْنُونَتِكَ الدَّائِمَةِ بَشِّرْنِيْ يا ظاهِرُ فَوقَ ظاهِرِيْ وَالباطِنُ دُون</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باطِنِيْ</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155</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155</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166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