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مَنْ وَجْهُكَ كَعْبَتِيْ وَجَمالُكَ حَرَمِيْ وَشَطْرُكَ مَطْلَبِيْ وَذِكْرُكَ رَجائِيْ وَحُبُّكَ مُ</w:t>
      </w:r>
      <w:r>
        <w:rPr>
          <w:rFonts w:ascii="Traditional Arabic" w:hAnsi="Traditional Arabic" w:cs="Traditional Arabic"/>
          <w:sz w:val="44"/>
          <w:sz w:val="44"/>
          <w:szCs w:val="44"/>
          <w:rtl w:val="true"/>
          <w:lang w:bidi="fa-IR"/>
        </w:rPr>
        <w:t>ؤ</w:t>
      </w:r>
      <w:r>
        <w:rPr>
          <w:rFonts w:ascii="Traditional Arabic" w:hAnsi="Traditional Arabic" w:cs="Traditional Arabic"/>
          <w:sz w:val="44"/>
          <w:sz w:val="44"/>
          <w:szCs w:val="44"/>
          <w:rtl w:val="true"/>
        </w:rPr>
        <w:t>نِسِيْ وَعِشْقُكَ مُوجِدِيْ وَذِكْرُكَ أَنِيسِيْ وَقُرْبُكَ أَمَلِي وَوَصْلُكَ غايَةُ رَجائِي وَمُنْتَهى مَطْلَبِيْ، أَسْئَلُكَ أَنْ لا تُخَيِّبَنِيْ عَمَّا قَدَّرْتهُ لِخِيْرَةِ عِبادِكَ، ثُمَّ ارْزُقْنِيْ خَيْرَ الدُّنْيا وَالآخِرَةِ وَإِنَّكَ أَنْتَ سُلْطانُ البَرِيَّةِ لا إِلهَ إِلاَّ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الغَفُورُ الْكَرِيمُ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166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166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