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80-p1"/>
      <w:bookmarkEnd w:id="0"/>
      <w:r>
        <w:rPr>
          <w:sz w:val="28"/>
          <w:szCs w:val="28"/>
        </w:rPr>
        <w:t>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p>
      <w:pPr>
        <w:pStyle w:val="Normal"/>
        <w:jc w:val="left"/>
        <w:rPr>
          <w:sz w:val="28"/>
          <w:szCs w:val="28"/>
        </w:rPr>
      </w:pPr>
      <w:r>
        <w:rPr>
          <w:sz w:val="28"/>
          <w:szCs w:val="28"/>
        </w:rPr>
      </w:r>
    </w:p>
    <w:p>
      <w:pPr>
        <w:pStyle w:val="Normal"/>
        <w:ind w:firstLine="284"/>
        <w:jc w:val="left"/>
        <w:rPr>
          <w:sz w:val="28"/>
          <w:szCs w:val="28"/>
        </w:rPr>
      </w:pPr>
      <w:bookmarkStart w:id="1" w:name="pm_en-180-p1"/>
      <w:bookmarkStart w:id="2" w:name="pm_en-180-p2"/>
      <w:bookmarkEnd w:id="1"/>
      <w:bookmarkEnd w:id="2"/>
      <w:r>
        <w:rPr>
          <w:sz w:val="28"/>
          <w:szCs w:val="28"/>
        </w:rPr>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80-p2"/>
      <w:bookmarkStart w:id="4" w:name="pm_en-180-p3"/>
      <w:bookmarkEnd w:id="3"/>
      <w:bookmarkEnd w:id="4"/>
      <w:r>
        <w:rPr>
          <w:sz w:val="28"/>
          <w:szCs w:val="28"/>
        </w:rPr>
        <w:t>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pPr>
        <w:pStyle w:val="Normal"/>
        <w:ind w:firstLine="284"/>
        <w:jc w:val="left"/>
        <w:rPr>
          <w:sz w:val="28"/>
          <w:szCs w:val="28"/>
        </w:rPr>
      </w:pPr>
      <w:r>
        <w:rPr>
          <w:sz w:val="28"/>
          <w:szCs w:val="28"/>
        </w:rPr>
      </w:r>
    </w:p>
    <w:p>
      <w:pPr>
        <w:pStyle w:val="Normal"/>
        <w:ind w:firstLine="284"/>
        <w:jc w:val="left"/>
        <w:rPr>
          <w:sz w:val="28"/>
          <w:szCs w:val="28"/>
        </w:rPr>
      </w:pPr>
      <w:bookmarkStart w:id="5" w:name="pm_en-180-p3"/>
      <w:bookmarkStart w:id="6" w:name="pm_en-180-p4"/>
      <w:bookmarkEnd w:id="5"/>
      <w:bookmarkEnd w:id="6"/>
      <w:r>
        <w:rPr>
          <w:sz w:val="28"/>
          <w:szCs w:val="28"/>
        </w:rPr>
        <w:t>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80-p4"/>
      <w:bookmarkStart w:id="8" w:name="pm_en-180-p5"/>
      <w:bookmarkEnd w:id="7"/>
      <w:bookmarkEnd w:id="8"/>
      <w:r>
        <w:rPr>
          <w:sz w:val="28"/>
          <w:szCs w:val="28"/>
        </w:rPr>
        <w:t>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p>
      <w:pPr>
        <w:pStyle w:val="Normal"/>
        <w:ind w:firstLine="284"/>
        <w:jc w:val="left"/>
        <w:rPr>
          <w:sz w:val="28"/>
          <w:szCs w:val="28"/>
        </w:rPr>
      </w:pPr>
      <w:r>
        <w:rPr>
          <w:sz w:val="28"/>
          <w:szCs w:val="28"/>
        </w:rPr>
      </w:r>
    </w:p>
    <w:p>
      <w:pPr>
        <w:pStyle w:val="Normal"/>
        <w:ind w:firstLine="284"/>
        <w:jc w:val="left"/>
        <w:rPr>
          <w:sz w:val="28"/>
          <w:szCs w:val="28"/>
        </w:rPr>
      </w:pPr>
      <w:bookmarkStart w:id="9" w:name="pm_en-180-p5"/>
      <w:bookmarkStart w:id="10" w:name="pm_en-180-p6"/>
      <w:bookmarkEnd w:id="9"/>
      <w:bookmarkEnd w:id="10"/>
      <w:r>
        <w:rPr>
          <w:sz w:val="28"/>
          <w:szCs w:val="28"/>
        </w:rPr>
        <w:t>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80-p6"/>
      <w:bookmarkStart w:id="12" w:name="pm_en-180-p7"/>
      <w:bookmarkEnd w:id="11"/>
      <w:bookmarkEnd w:id="12"/>
      <w:r>
        <w:rPr>
          <w:sz w:val="28"/>
          <w:szCs w:val="28"/>
        </w:rPr>
        <w:t>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p>
      <w:pPr>
        <w:pStyle w:val="Normal"/>
        <w:jc w:val="both"/>
        <w:rPr>
          <w:color w:val="000000"/>
          <w:sz w:val="32"/>
          <w:szCs w:val="32"/>
          <w:lang w:bidi="fa-IR"/>
        </w:rPr>
      </w:pPr>
      <w:r>
        <w:rPr>
          <w:color w:val="000000"/>
          <w:sz w:val="32"/>
          <w:szCs w:val="32"/>
          <w:lang w:bidi="fa-IR"/>
        </w:rPr>
      </w:r>
      <w:bookmarkStart w:id="13" w:name="pm_en-180-p7"/>
      <w:bookmarkStart w:id="14" w:name="pm_en-180-p7"/>
      <w:bookmarkEnd w:id="1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(180) - Prayers &amp; Meditations by Baha’u’llah, No. </w:t>
    </w:r>
    <w:r>
      <w:rPr>
        <w:sz w:val="26"/>
        <w:szCs w:val="26"/>
      </w:rPr>
      <w:t>CLXXX</w:t>
    </w:r>
    <w:r>
      <w:rPr>
        <w:color w:val="0000CC"/>
        <w:lang w:bidi="ar-JO"/>
      </w:rPr>
      <w:t>, page 180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