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left" w:pos="1065" w:leader="none"/>
          <w:tab w:val="center" w:pos="4680" w:leader="none"/>
        </w:tabs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48"/>
          <w:szCs w:val="48"/>
        </w:rPr>
        <w:tab/>
        <w:tab/>
      </w:r>
      <w:r>
        <w:rPr>
          <w:rFonts w:ascii="Simplified Arabic" w:hAnsi="Simplified Arabic" w:cs="Simplified Arabic"/>
          <w:color w:val="0000CC"/>
          <w:sz w:val="48"/>
          <w:sz w:val="48"/>
          <w:szCs w:val="48"/>
          <w:lang w:bidi="fa-IR"/>
        </w:rPr>
        <w:t xml:space="preserve">﴿ </w:t>
      </w: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 w:val="48"/>
          <w:szCs w:val="48"/>
          <w:rtl w:val="true"/>
        </w:rPr>
        <w:t>هُوَ الْعَز</w:t>
      </w: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 w:val="48"/>
          <w:szCs w:val="48"/>
          <w:rtl w:val="true"/>
        </w:rPr>
        <w:t>يزُ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lang w:bidi="ar-JO"/>
        </w:rPr>
        <w:t xml:space="preserve">  </w:t>
      </w:r>
      <w:r>
        <w:rPr>
          <w:rFonts w:ascii="Simplified Arabic" w:hAnsi="Simplified Arabic" w:cs="Simplified Arabic"/>
          <w:color w:val="0000CC"/>
          <w:sz w:val="48"/>
          <w:sz w:val="48"/>
          <w:szCs w:val="48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ذِه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رَوْضَةُ الفِرْدَوْسِ ارْتَفَعَتْ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نَغْمَةُ اللّٰهِ المُهَيمِنِ الْقَيُّومِ، وَف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يهَا اسْتَقَرَّتْ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حُورِي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اتُ الخُلْدِ 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مَسَّهُنَّ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أَحَدٌ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لَّا اللّٰهُ الْعَز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يزُ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الْقُد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وسُ، وَف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تَغَرَّدَ عَنْدَل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يبُ الْبَقآءِ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فْن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سِد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رَةِ الْمُنْتَه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بِالنَّغْمَةِ الَّت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تَتَحَيَّرُ مِنْهَا الْعُقُولُ،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وَ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قَرِّبُ الْفُقَرآءَ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اطِئِ الْغَنآءِ وَي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هْدِي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النّ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اسَ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لِمَةِ اللّٰهِ وَ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نَّ 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لَحَقٌّ مَعْلُومٌ، بِسْمِكَ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الْهُوْ وَإِنَّكَ أَنْتَ الْهُوْ يَا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يَا 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اهِبَ الْأَح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ةِ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اضْرِبْ عَلَ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النّ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اقُوسِ بِمَا ظَهَرَ يَوْمُ اللّٰهِ وَاسْتَو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جَم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الْعِزِّ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عَرْشِ قُدسٍ مُن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يرٍ،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مَنْ لَيسَ أَحَدٌ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هُوْدَ الْحُكْمِ اضْرِبْ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َى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النَّاقُورِ بِاسْمِ اللّٰهِ الْعَز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يزِ الْكر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يمِ بِمَا اسْتَقَرَّ هَيْك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لُ الْقُدْسِ عَ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لَى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كُرْسِيِّ عِزٍّ مَن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إِلَّا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هُوْ</w:t>
      </w:r>
    </w:p>
    <w:p>
      <w:pPr>
        <w:pStyle w:val="PlainText"/>
        <w:bidi w:val="1"/>
        <w:ind w:left="0" w:right="0" w:firstLine="72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طَلْعَةَ الْبَق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اضْرِبْ بِ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امِلِ الرُّوحِ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رَب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ابِ قُدْسٍ بَد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يعٍ بِمَا ظَهَرَ جَم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الُ الْهُوِيَّةِ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رِد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اءِ حَر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يرٍ لَم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مَنْ لَيسَ أَحَدٌ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إِلَّا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مَلَكَ النُّورِ انْفُخْ فِي الصُّورِ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الظُّهُورِ بِمَا رَكِبَ حَرْفُ الْه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بِحَرْفِ عِزٍّ قَد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يمٍ،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مَنْ لَيسَ أَحَدٌ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إِلَّا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عَنْدَل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يبَ السَّن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اءِ غَنِّ عَلَ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الْأَغْص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الرِّضْو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انِ عَلَ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اْسْمِ الْحَب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يبِ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ظَهَرَ جَم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الُ الْوَرْدِ عَنْ خَلْفِ حِج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ابٍ غَل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يظٍ،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بُلْبُلَ الْفِرْدوْسِ رِنِّ عَلَى الْأَفْن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الزَّمَنِ الْبَد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يعِ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تَجَلّ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اللّٰهُ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لِّ مَنْ في الْمُلْكِ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جْمَع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ينَ،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مَنْ هُوَ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مَنْ لَيسَ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هُوْ،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يْرَ الْبَق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رْ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الْهَو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ارَ طَيرُ الوَف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فَض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قُرْبٍ كر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يمٍ،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أَهْلَ الْفِرْدوْسِ غَنُّوا وَتَغَنُّوا بِ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حْسَنِ صَوْتٍ مَل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يحٍ بِمَا ارْتَفَعَتْ نَغْمَةُ اللّٰهِ خَلْفَ سُر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ادقِ قُدسٍ رَف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أَهْلَ الْمَلَكوتِ تَرَنَّمُوا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سْمِ الْمَحْبُوبِ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احَ جَم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الُ الْأَمْرِ عَنْ خَلْفِ الْحُجُب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اتِ بِطِر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ازِ رُوحٍ مُن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يرٍ،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مَنْ لَيسَ أَحَدٌ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أَهْلَ مَلَكوتِ الْأَسْم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زَيِّنُوا الرَّف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ارِفَ الْأَقْص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رَكِبَ الْإِسْمُ الْأَعْظَمُ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سَح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ابِ قُدْسٍ عَظ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يمٍ،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أَهْلَ جَبَرُوتِ الصِّف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فُقِ الْأَبْه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اسْتَعِدًّوا لِلِق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اءِ اللّٰهِ بِمَا هَبَّتْ نَسَمَاتُ الْقُدْسِ عَنْ مَكمَنِ الذ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اتِ وَ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نَّ 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لَفَضْلٌ مُب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ينٌ،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رِضْو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 الْأَح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ةِ تَبَهَّجْ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نَفْسِك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ظَهَرَ رِضْو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انُ اللّٰهِ الْعَلِيِّ الْمُقْتَدرِ الْعَل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يمِ،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سَم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آءَ الْعِزِّ اشْك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رِي اللّٰهَ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بِمَا ارْتَفَعَتْ سَم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آءُ الْقُدْسِ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هَو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اء قَلْبٍ لَطۭيفٍ،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شَمْسَ الْمُلْكِ اكْسِف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وَجْهَكِ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شْرَقَتْ شَمْسُ الْبَق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آءِ عَنْ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فُقِ فَجْرٍ لَم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رْضَ الْمَعْرِفَةِ ابْلَع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مَع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ارِفَكِ بِمَا انْبَسَطَتْ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رْضُ الْمَعْرِفَةِ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نَفْسِ اللّٰهِ الْمُتَعالِي الْعَز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يزِ الْك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يمِ،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سِر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اجَ الْمُلْكِ اطْفَئْ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نَفْسِك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ض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آءَ سِر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اجُ اللّٰهِ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مِشْك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اةِ الْبَق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وَاَسْتَض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اءَ مِنْهُ أَهْل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السَّم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اتِ وَالْ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رَض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ينَ،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أَحَدٌ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بُحُورَ الْاَرْضِ اسْكُنُوا عَنِ الْأَمْو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اجِ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نْفُسِكُمْ بِمَا تَمَوَّجَ الْبَحْرُ الْأَحْمَرُ بِ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مْرٍ بَد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مَنْ لَيسَ أَحَدٌ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اوُوسَ الْأَح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ةِ تَشَهَّقْ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جَمَةِ الل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اهُوتِ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ظَهَرَتْ نَغْمَةُ اللّٰهِ عَنْ كُلِّ طَرَفٍ قَر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يبٍ،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الصَّمَدِي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ةِ تَدَلَّعْ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جَمَةِ الْجَبَرُوتِ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مُن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اللّٰهِ عَنْ كُلِّ شَطْرٍ مَن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مَلَأَ الْعُشّ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اقِ ابْشِرُوا بِ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رْو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مْ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تَمَّ الْفِر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اقُ وَج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اءَ الْم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يث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اقُ وَظَهَرَ الْمَعْشُوقُ بِجَم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الِ عِزٍّ مَن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مَلَأَ الْعِرْف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انِ سُرُّوا بِذ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مْ بِم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ذَهَبَ الْهِجْر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انُ وَج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اءَ 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انُ وَل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احَ جَم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الُ الْغُل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امِ بِطِر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ازِ الْقُد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سِ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فِرْدوْسِ اِسْمٍ مَك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ينٍ،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إِلَّا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هُمَّ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سْئَلُك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بِيَوْمِك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الَّذيۭ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يهِ بَعَثْتَ 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لَّ الْأَي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امِ وَبِآنٍ مِنْهُ أَحْص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يْتَ زَمَنَ الْأَوَّل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ينَ وَالْ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خِر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ينَ،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إِلَّا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وَبِإِسْمِك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الَّذِيۭ جَعَلْتَهُ سُلْط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جَبَرُوتِ الْأَسْم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وَح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اكِم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مَنْ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السَّم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اتِ وَالْأَرَض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ينَ،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نْ تَجْعَلَ 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ؤُل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آءِ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غْن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اءَ عَنْ 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ونِك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وَمُقْبِل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ينَ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لَيْك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وَمُنْقَطِع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ينَ عَمَّنْ سِو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وَإِنَّكَ أَنْتَ الْمُقْتَدرُ الْعَز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يزُ الرَّحۭيمُ،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ثُمَّ اجْعَلْهُمْ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مُقِرّ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ينَ بِوَحْد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انِي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وَمُذْعِن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ينَ بِفَرْد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انِي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بِحَيثُ 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اهِد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ونَ 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يَنْظُرُونَ غَيْرَكَ وَإِنَّكَ أَنْتَ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لَمُقْتَدرٌ قَدِيرٌ،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مَنْ لَيسَ أَحَدٌ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إِلَّا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ثُمَّ اَحْدِثْ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مَحْبُوب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قُلُوبِهِمْ حَر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ارَةَ حُبِّكَ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َى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قَدْرٍ يَحْتَرِقُ بِهَا ذِكُرُ غَيْرِكَ لِيَشْهَدُوا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نْفُسِهِمْ بِ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نَّك لَمْ تَزَلْ كُنْتَ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عُلُوِّ الْبَق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آءِ وَلَمْ يَكُنْ مَعَك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مِنْ شَ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يءٍ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وَتَكُونُ بِمِثْلِ 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قَد 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نْتَ 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أَنْتَ الْك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يمُ،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لِأَنَّ عِب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الَّذ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ينَ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ونَ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رْتَقُوا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إِلَى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مَع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ارِجِ تَوْح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يدِكَ لَوْ تَسْتَقِرُّ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نْفُسُهُمْ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رِ 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ونِك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لَنْ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صْدُقَ عَلَيهِمْ حُك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مُ التَّوْح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يدِ وَلَنْ يَثْبُتَ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شَأ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نِهِمْ سِمَةُ التَّفر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يدِ،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هُوْ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فَسُبْح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هُمَّ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لَمّ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 الْأَمْرُ 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نْزِلْ مِنْ سَح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ابِ رَحْمَتِك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طَّهَرُ بِه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فْئ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ةُ مُح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وَي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قَد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سُ بِه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قُلُوبُ 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اشِق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ثُمَّ ارْفَعْهُمْ بِرَفْعَتِك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ثُمَّ غَلِّبْهُمْ عَل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مَنْ عَلَى الْأَرْضِ، وَه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وَعَد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تَ بِه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حِبّ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ائَك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بِقَوْلِك الْحَقِّ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: </w:t>
      </w:r>
      <w:r>
        <w:rPr>
          <w:rFonts w:ascii="Simplified Arabic" w:hAnsi="Simplified Arabic" w:eastAsia="MS Mincho;ＭＳ 明朝" w:cs="Simplified Arabic"/>
          <w:b/>
          <w:b/>
          <w:bCs/>
          <w:color w:val="006600"/>
          <w:sz w:val="36"/>
          <w:sz w:val="36"/>
          <w:szCs w:val="36"/>
          <w:rtl w:val="true"/>
          <w:lang w:bidi="fa-IR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نُر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يدُ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نْ نَمُنَّ عَلَى الَّذ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ينَ اسْتُضْعِفُوا ف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ي الْأَرْضِ وَنَجْعَلَهُم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ئِمَّةً وَنَجْعَلَهُم الْو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ارِث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ينَ</w:t>
      </w:r>
      <w:r>
        <w:rPr>
          <w:rFonts w:ascii="Simplified Arabic" w:hAnsi="Simplified Arabic" w:eastAsia="MS Mincho;ＭＳ 明朝" w:cs="Simplified Arabic"/>
          <w:b/>
          <w:b/>
          <w:bCs/>
          <w:color w:val="006600"/>
          <w:sz w:val="36"/>
          <w:sz w:val="36"/>
          <w:szCs w:val="36"/>
          <w:rtl w:val="true"/>
          <w:lang w:bidi="fa-IR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، سُبْح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انَك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َ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هُوَ هُوْ 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مَنْ لَيسَ أَح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هُوْ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Simplified Arabic" w:hAnsi="Simplified Arabic" w:cs="Simplified Arabic"/>
        <w:color w:val="0000CC"/>
        <w:rtl w:val="true"/>
        <w:lang w:bidi="ar-JO"/>
      </w:rPr>
      <w:t xml:space="preserve">لوح الناقوس </w:t>
    </w:r>
    <w:r>
      <w:rPr>
        <w:rFonts w:cs="Simplified Arabic" w:ascii="Simplified Arabic" w:hAnsi="Simplified Arabic"/>
        <w:color w:val="0000CC"/>
        <w:rtl w:val="true"/>
        <w:lang w:bidi="ar-JO"/>
      </w:rPr>
      <w:t>(</w:t>
    </w:r>
    <w:r>
      <w:rPr>
        <w:rFonts w:ascii="Simplified Arabic" w:hAnsi="Simplified Arabic" w:cs="Simplified Arabic"/>
        <w:color w:val="0000CC"/>
        <w:rtl w:val="true"/>
        <w:lang w:bidi="ar-JO"/>
      </w:rPr>
      <w:t>سبحانك يا هو</w:t>
    </w:r>
    <w:r>
      <w:rPr>
        <w:rFonts w:cs="Simplified Arabic" w:ascii="Simplified Arabic" w:hAnsi="Simplified Arabic"/>
        <w:color w:val="0000CC"/>
        <w:rtl w:val="true"/>
        <w:lang w:bidi="ar-JO"/>
      </w:rPr>
      <w:t xml:space="preserve">) – </w:t>
    </w:r>
    <w:r>
      <w:rPr>
        <w:rFonts w:ascii="Simplified Arabic" w:hAnsi="Simplified Arabic" w:cs="Simplified Arabic"/>
        <w:color w:val="0000CC"/>
        <w:rtl w:val="true"/>
        <w:lang w:bidi="ar-JO"/>
      </w:rPr>
      <w:t>من آثار حضرة بهاءالله – أدعيه حضرت محبوب، الصفحة</w:t>
    </w:r>
    <w:r>
      <w:rPr>
        <w:rFonts w:ascii="Simplified Arabic" w:hAnsi="Simplified Arabic" w:cs="Simplified Arabic"/>
        <w:color w:val="0000CC"/>
        <w:rtl w:val="true"/>
        <w:lang w:bidi="ar-JO"/>
      </w:rPr>
      <w:t xml:space="preserve"> </w:t>
    </w:r>
    <w:r>
      <w:rPr>
        <w:rFonts w:cs="Simplified Arabic" w:ascii="Simplified Arabic" w:hAnsi="Simplified Arabic"/>
        <w:color w:val="0000CC"/>
        <w:lang w:bidi="ar-JO"/>
      </w:rPr>
      <w:t>141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