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كريما رحيما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36"/>
          <w:szCs w:val="36"/>
        </w:rPr>
      </w:pPr>
      <w:r>
        <w:rPr>
          <w:rFonts w:eastAsia="Arial Unicode MS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آيا از برای عالم سمع و بصر عطا فرمودی و يا آنكه محروم داشتی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از تو سؤال مينمايم بعزّت و عظمت و جود و كرمت كه آنچه عطا فرمودی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ظاهر نمائی تا نعمتت بر عالميان هويدا گردد و اشراقات انوار نيّر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جود جميع وجود را منوّر فرمايد قسم بذات مقدّست اگر بدوام ملك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ملكوتت اظهار نداری در بخشش و عطايت از برای وجود ريبی حاصل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نه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غناء آن تو و فقراء بباب تو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اگر عطا فرمائی شاكريم 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و اگر محروم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نمائی حامد و صابريم ای پروردگار از اراده‌ات بوجود آمديم و بتو در يوم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تو راجع گشتيم اين خادم سائل و آمل عبادت را از امواج بحر عطايت منع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مفرما و كلّ را بطراز جود و بخششت مزيّن نما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36"/>
          <w:sz w:val="36"/>
          <w:szCs w:val="36"/>
          <w:rtl w:val="true"/>
        </w:rPr>
        <w:t>انّك أنت المقتدر العزيز الحميد</w:t>
      </w:r>
      <w:r>
        <w:rPr>
          <w:rFonts w:eastAsia="Arial Unicode MS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369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