
<file path=[Content_Types].xml><?xml version="1.0" encoding="utf-8"?>
<Types xmlns="http://schemas.openxmlformats.org/package/2006/content-types">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word/_rels/document.xml.rels" ContentType="application/vnd.openxmlformats-package.relationships+xml"/>
  <Override PartName="/word/footer1.xml" ContentType="application/vnd.openxmlformats-officedocument.wordprocessingml.footer+xml"/>
  <Override PartName="/word/document.xml" ContentType="application/vnd.openxmlformats-officedocument.wordprocessingml.document.main+xml"/>
  <Override PartName="/word/styles.xml" ContentType="application/vnd.openxmlformats-officedocument.wordprocessingml.styles+xml"/>
  <Override PartName="/word/header1.xml" ContentType="application/vnd.openxmlformats-officedocument.wordprocessingml.header+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rFonts w:ascii="Naskh MT for Bosch School" w:hAnsi="Naskh MT for Bosch School" w:cs="Naskh MT for Bosch School"/>
          <w:b/>
          <w:b/>
          <w:bCs/>
          <w:sz w:val="48"/>
          <w:szCs w:val="48"/>
        </w:rPr>
      </w:pPr>
      <w:r>
        <w:rPr>
          <w:rFonts w:ascii="Naskh MT for Bosch School" w:hAnsi="Naskh MT for Bosch School" w:cs="Naskh MT for Bosch School"/>
          <w:b/>
          <w:b/>
          <w:bCs/>
          <w:sz w:val="48"/>
          <w:sz w:val="48"/>
          <w:szCs w:val="48"/>
          <w:rtl w:val="true"/>
        </w:rPr>
        <w:t>بسم الله الشّافي الكافي المبين</w:t>
      </w:r>
    </w:p>
    <w:p>
      <w:pPr>
        <w:pStyle w:val="Normal"/>
        <w:jc w:val="center"/>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Pr>
      </w:r>
    </w:p>
    <w:p>
      <w:pPr>
        <w:pStyle w:val="Normal"/>
        <w:tabs>
          <w:tab w:val="left" w:pos="3045" w:leader="none"/>
        </w:tabs>
        <w:rPr>
          <w:rFonts w:ascii="Naskh MT for Bosch School" w:hAnsi="Naskh MT for Bosch School" w:cs="Naskh MT for Bosch School"/>
          <w:b/>
          <w:b/>
          <w:bCs/>
          <w:sz w:val="28"/>
          <w:szCs w:val="28"/>
        </w:rPr>
      </w:pPr>
      <w:r>
        <w:rPr>
          <w:rFonts w:cs="Naskh MT for Bosch School" w:ascii="Naskh MT for Bosch School" w:hAnsi="Naskh MT for Bosch School"/>
          <w:b/>
          <w:bCs/>
          <w:sz w:val="28"/>
          <w:szCs w:val="28"/>
        </w:rPr>
        <w:tab/>
      </w:r>
    </w:p>
    <w:p>
      <w:pPr>
        <w:pStyle w:val="Normal"/>
        <w:bidi w:val="1"/>
        <w:ind w:left="0" w:right="0" w:firstLine="720"/>
        <w:jc w:val="both"/>
        <w:rPr>
          <w:rFonts w:ascii="Naskh MT for Bosch School" w:hAnsi="Naskh MT for Bosch School" w:cs="Naskh MT for Bosch School"/>
          <w:b/>
          <w:b/>
          <w:bCs/>
          <w:color w:val="000000"/>
          <w:sz w:val="36"/>
          <w:szCs w:val="36"/>
          <w:lang w:bidi="fa-IR"/>
        </w:rPr>
      </w:pPr>
      <w:r>
        <w:rPr>
          <w:rFonts w:ascii="Naskh MT for Bosch School" w:hAnsi="Naskh MT for Bosch School" w:cs="Naskh MT for Bosch School"/>
          <w:sz w:val="36"/>
          <w:sz w:val="36"/>
          <w:szCs w:val="36"/>
          <w:rtl w:val="true"/>
        </w:rPr>
        <w:t>سُبْحانَكَ اللّهُمَّ يا إِلهِيْ ومَحْبُوْبِيْ، أَسْأَلُكَ بِاسْمِكَ الَّذِيْ بِهِ سَبَقَتْ رَحْمَتُكَ كُلَّ الأَشْياءِ وَأَشْرَقَتْ شَمْسُ جَمالِ اسْمِكَ الْمُكْنُوْنِ عَنْ أُفُقِ الْبَداءِ وَبِهِ تَمَّتْ نِعْمَتُكَ عَلى مَنْ فِي الأَرْضِ وَالسَّماءِ بِأَنْ تُنْزِلَ مِنْ سَحابِ رَحْمَتِكَ عَلى هذا الْمَرِيْضِ ما يُطَهِّرُهُ عَنْ كُلِّ داءٍ وَسَقَمٍ وَبَلاءٍ</w:t>
      </w:r>
      <w:r>
        <w:rPr>
          <w:rFonts w:cs="Naskh MT for Bosch School" w:ascii="Naskh MT for Bosch School" w:hAnsi="Naskh MT for Bosch School"/>
          <w:sz w:val="36"/>
          <w:szCs w:val="36"/>
          <w:rtl w:val="true"/>
        </w:rPr>
        <w:t xml:space="preserve">, </w:t>
      </w:r>
      <w:r>
        <w:rPr>
          <w:rFonts w:ascii="Naskh MT for Bosch School" w:hAnsi="Naskh MT for Bosch School" w:cs="Naskh MT for Bosch School"/>
          <w:sz w:val="36"/>
          <w:sz w:val="36"/>
          <w:szCs w:val="36"/>
          <w:rtl w:val="true"/>
        </w:rPr>
        <w:t>ثُمَّ أَغْمِسْهُ فِيْ بَحْرِ شِفائِكَ يا مَنْ بِيَدِكَ مَلَكُوْتُ الْقَضاءِ وَجَبَرُوْتُ الإِمْضاءِ، إِنَّكَ أَنْتَ الْفَعّالُ لِما تَشاءُ وَإِنَّكَ أَنْتَ الْغَفُوْرُ الْرَّحِيْمُ</w:t>
      </w:r>
      <w:r>
        <w:rPr>
          <w:rFonts w:cs="Naskh MT for Bosch School" w:ascii="Naskh MT for Bosch School" w:hAnsi="Naskh MT for Bosch School"/>
          <w:sz w:val="36"/>
          <w:szCs w:val="36"/>
          <w:rtl w:val="true"/>
        </w:rPr>
        <w:t>.</w:t>
      </w:r>
    </w:p>
    <w:p>
      <w:pPr>
        <w:pStyle w:val="Normal"/>
        <w:bidi w:val="1"/>
        <w:ind w:left="0" w:right="0" w:firstLine="720"/>
        <w:jc w:val="both"/>
        <w:rPr>
          <w:rFonts w:ascii="Naskh MT for Bosch School" w:hAnsi="Naskh MT for Bosch School" w:cs="Naskh MT for Bosch School"/>
          <w:b/>
          <w:b/>
          <w:bCs/>
          <w:color w:val="000000"/>
          <w:sz w:val="36"/>
          <w:szCs w:val="36"/>
          <w:lang w:bidi="fa-IR"/>
        </w:rPr>
      </w:pPr>
      <w:r>
        <w:rPr>
          <w:rFonts w:cs="Naskh MT for Bosch School" w:ascii="Naskh MT for Bosch School" w:hAnsi="Naskh MT for Bosch School"/>
          <w:b/>
          <w:bCs/>
          <w:color w:val="000000"/>
          <w:sz w:val="36"/>
          <w:szCs w:val="36"/>
          <w:rtl w:val="true"/>
          <w:lang w:bidi="fa-IR"/>
        </w:rPr>
      </w:r>
    </w:p>
    <w:sectPr>
      <w:headerReference w:type="default" r:id="rId2"/>
      <w:footerReference w:type="default" r:id="rId3"/>
      <w:type w:val="nextPage"/>
      <w:pgSz w:w="12240" w:h="15840"/>
      <w:pgMar w:left="1440" w:right="1440" w:header="720" w:top="2160" w:footer="720" w:bottom="2160" w:gutter="0"/>
      <w:pgBorders w:display="allPages" w:offsetFrom="page">
        <w:top w:val="threeDEngrave" w:sz="48" w:space="24" w:color="0000CC"/>
        <w:left w:val="threeDEngrave" w:sz="48" w:space="24" w:color="0000CC"/>
        <w:bottom w:val="threeDEmboss" w:sz="48" w:space="24" w:color="0000CC"/>
        <w:right w:val="threeDEmboss" w:sz="48" w:space="24" w:color="0000CC"/>
      </w:pgBorders>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Naskh MT for Bosch School">
    <w:charset w:val="00"/>
    <w:family w:val="roman"/>
    <w:pitch w:val="variable"/>
  </w:font>
  <w:font w:name="Courier New">
    <w:charset w:val="00"/>
    <w:family w:val="modern"/>
    <w:pitch w:val="default"/>
  </w:font>
  <w:font w:name="Tahoma">
    <w:charset w:val="00"/>
    <w:family w:val="swiss"/>
    <w:pitch w:val="variable"/>
  </w:font>
  <w:font w:name="Liberation Sans">
    <w:altName w:val="Arial"/>
    <w:charset w:val="00"/>
    <w:family w:val="swiss"/>
    <w:pitch w:val="variable"/>
  </w:font>
  <w:font w:name="Traditional Arabic">
    <w:charset w:val="00"/>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Footer"/>
      <w:tabs>
        <w:tab w:val="center" w:pos="4320" w:leader="none"/>
        <w:tab w:val="center" w:pos="4680" w:leader="none"/>
        <w:tab w:val="right" w:pos="9360" w:leader="none"/>
      </w:tabs>
      <w:jc w:val="center"/>
      <w:rPr>
        <w:rFonts w:ascii="Courier New" w:hAnsi="Courier New" w:cs="Courier New"/>
        <w:color w:val="0000FF"/>
      </w:rPr>
    </w:pPr>
    <w:r>
      <w:rPr>
        <w:rFonts w:cs="Courier New" w:ascii="Courier New" w:hAnsi="Courier New"/>
        <w:color w:val="0000FF"/>
      </w:rPr>
      <w:t>www.oceanoflights.org</w:t>
    </w:r>
  </w:p>
</w:ftr>
</file>

<file path=word/header1.xml><?xml version="1.0" encoding="utf-8"?>
<w:hd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p>
    <w:pPr>
      <w:pStyle w:val="Header"/>
      <w:bidi w:val="1"/>
      <w:ind w:left="0" w:right="360" w:hanging="0"/>
      <w:jc w:val="left"/>
      <w:rPr/>
    </w:pPr>
    <w:r>
      <w:rPr>
        <w:rFonts w:ascii="Traditional Arabic" w:hAnsi="Traditional Arabic" w:cs="Traditional Arabic"/>
        <w:color w:val="0000CC"/>
        <w:sz w:val="28"/>
        <w:sz w:val="28"/>
        <w:szCs w:val="28"/>
        <w:rtl w:val="true"/>
        <w:lang w:bidi="ar-JO"/>
      </w:rPr>
      <w:t xml:space="preserve">مناجاة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من آثار حضرة بهاءالله </w:t>
    </w:r>
    <w:r>
      <w:rPr>
        <w:rFonts w:ascii="Traditional Arabic" w:hAnsi="Traditional Arabic" w:cs="Traditional Arabic"/>
        <w:color w:val="0000CC"/>
        <w:sz w:val="28"/>
        <w:sz w:val="28"/>
        <w:szCs w:val="28"/>
        <w:rtl w:val="true"/>
        <w:lang w:bidi="ar-JO"/>
      </w:rPr>
      <w:t>–</w:t>
    </w:r>
    <w:r>
      <w:rPr>
        <w:rFonts w:ascii="Traditional Arabic" w:hAnsi="Traditional Arabic" w:cs="Traditional Arabic"/>
        <w:color w:val="0000CC"/>
        <w:sz w:val="28"/>
        <w:sz w:val="28"/>
        <w:szCs w:val="28"/>
        <w:rtl w:val="true"/>
        <w:lang w:bidi="ar-JO"/>
      </w:rPr>
      <w:t xml:space="preserve"> أدعية مباركة، المجلد </w:t>
    </w:r>
    <w:r>
      <w:rPr>
        <w:rFonts w:cs="Traditional Arabic" w:ascii="Traditional Arabic" w:hAnsi="Traditional Arabic"/>
        <w:color w:val="0000CC"/>
        <w:sz w:val="28"/>
        <w:szCs w:val="28"/>
        <w:lang w:bidi="ar-JO"/>
      </w:rPr>
      <w:t>1</w:t>
    </w:r>
    <w:r>
      <w:rPr>
        <w:rFonts w:ascii="Traditional Arabic" w:hAnsi="Traditional Arabic" w:cs="Traditional Arabic"/>
        <w:color w:val="0000CC"/>
        <w:sz w:val="28"/>
        <w:sz w:val="28"/>
        <w:szCs w:val="28"/>
        <w:rtl w:val="true"/>
        <w:lang w:bidi="ar-JO"/>
      </w:rPr>
      <w:t xml:space="preserve">، الصفحة </w:t>
    </w:r>
    <w:r>
      <w:rPr>
        <w:rFonts w:cs="Traditional Arabic" w:ascii="Traditional Arabic" w:hAnsi="Traditional Arabic"/>
        <w:color w:val="0000CC"/>
        <w:sz w:val="28"/>
        <w:szCs w:val="28"/>
        <w:lang w:bidi="ar-JO"/>
      </w:rPr>
      <w:t>143</w:t>
    </w:r>
    <w:r>
      <w:rPr>
        <w:rFonts w:cs="Traditional Arabic" w:ascii="Traditional Arabic" w:hAnsi="Traditional Arabic"/>
        <w:color w:val="0000CC"/>
        <w:sz w:val="28"/>
        <w:szCs w:val="28"/>
        <w:rtl w:val="true"/>
        <w:lang w:bidi="ar-JO"/>
      </w:rPr>
      <w:t xml:space="preserve"> </w:t>
    </w:r>
  </w:p>
</w:hdr>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0" w:hanging="0"/>
      </w:pPr>
    </w:lvl>
    <w:lvl w:ilvl="7">
      <w:start w:val="1"/>
      <w:numFmt w:val="none"/>
      <w:suff w:val="nothing"/>
      <w:lvlText w:val=""/>
      <w:lvlJc w:val="left"/>
      <w:pPr>
        <w:ind w:left="0" w:hanging="0"/>
      </w:pPr>
    </w:lvl>
    <w:lvl w:ilvl="8">
      <w:start w:val="1"/>
      <w:numFmt w:val="none"/>
      <w:suff w:val="nothing"/>
      <w:lvlText w:val=""/>
      <w:lvlJc w:val="left"/>
      <w:pPr>
        <w:ind w:left="0" w:hanging="0"/>
      </w:pPr>
    </w:lvl>
  </w:abstractNum>
  <w:num w:numId="1">
    <w:abstractNumId w:val="1"/>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SimSun" w:cs="Lucida Sans"/>
        <w:szCs w:val="24"/>
        <w:lang w:val="en-US"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US" w:bidi="ar-SA" w:eastAsia="zh-CN"/>
    </w:rPr>
  </w:style>
  <w:style w:type="paragraph" w:styleId="Heading1">
    <w:name w:val="Heading 1"/>
    <w:basedOn w:val="Normal"/>
    <w:next w:val="Normal"/>
    <w:qFormat/>
    <w:pPr>
      <w:keepNext w:val="true"/>
      <w:numPr>
        <w:ilvl w:val="0"/>
        <w:numId w:val="1"/>
      </w:numPr>
      <w:spacing w:before="240" w:after="60"/>
      <w:outlineLvl w:val="0"/>
    </w:pPr>
    <w:rPr>
      <w:rFonts w:ascii="Arial" w:hAnsi="Arial" w:eastAsia="MS Mincho;ＭＳ 明朝" w:cs="Arial"/>
      <w:b/>
      <w:bCs/>
      <w:kern w:val="2"/>
      <w:sz w:val="32"/>
      <w:szCs w:val="32"/>
    </w:rPr>
  </w:style>
  <w:style w:type="paragraph" w:styleId="Heading2">
    <w:name w:val="Heading 2"/>
    <w:basedOn w:val="Normal"/>
    <w:next w:val="Normal"/>
    <w:qFormat/>
    <w:pPr>
      <w:keepNext w:val="true"/>
      <w:numPr>
        <w:ilvl w:val="1"/>
        <w:numId w:val="1"/>
      </w:numPr>
      <w:spacing w:before="240" w:after="60"/>
      <w:outlineLvl w:val="1"/>
    </w:pPr>
    <w:rPr>
      <w:rFonts w:ascii="Arial" w:hAnsi="Arial" w:eastAsia="MS Mincho;ＭＳ 明朝" w:cs="Arial"/>
      <w:b/>
      <w:bCs/>
      <w:i/>
      <w:iCs/>
      <w:sz w:val="28"/>
      <w:szCs w:val="28"/>
    </w:rPr>
  </w:style>
  <w:style w:type="character" w:styleId="DefaultParagraphFont">
    <w:name w:val="Default Paragraph Font"/>
    <w:qFormat/>
    <w:rPr/>
  </w:style>
  <w:style w:type="character" w:styleId="NormalBNEChar">
    <w:name w:val="Normal BNE Char"/>
    <w:qFormat/>
    <w:rPr>
      <w:rFonts w:ascii="Naskh MT for Bosch School" w:hAnsi="Naskh MT for Bosch School" w:eastAsia="SimSun;宋体" w:cs="Naskh MT for Bosch School"/>
      <w:color w:val="000000"/>
      <w:sz w:val="28"/>
      <w:szCs w:val="28"/>
      <w:lang w:bidi="ar-JO"/>
    </w:rPr>
  </w:style>
  <w:style w:type="character" w:styleId="PlainTextChar">
    <w:name w:val="Plain Text Char"/>
    <w:qFormat/>
    <w:rPr>
      <w:rFonts w:ascii="Courier New" w:hAnsi="Courier New" w:eastAsia="MS Mincho;ＭＳ 明朝" w:cs="Courier New"/>
      <w:lang w:val="en-US" w:bidi="ar-SA"/>
    </w:rPr>
  </w:style>
  <w:style w:type="character" w:styleId="PageNumber">
    <w:name w:val="Page Number"/>
    <w:basedOn w:val="DefaultParagraphFont"/>
    <w:rPr/>
  </w:style>
  <w:style w:type="character" w:styleId="FooterChar">
    <w:name w:val="Footer Char"/>
    <w:qFormat/>
    <w:rPr>
      <w:sz w:val="24"/>
      <w:szCs w:val="24"/>
    </w:rPr>
  </w:style>
  <w:style w:type="character" w:styleId="BalloonTextChar">
    <w:name w:val="Balloon Text Char"/>
    <w:qFormat/>
    <w:rPr>
      <w:rFonts w:ascii="Tahoma" w:hAnsi="Tahoma" w:cs="Tahoma"/>
      <w:sz w:val="16"/>
      <w:szCs w:val="16"/>
    </w:rPr>
  </w:style>
  <w:style w:type="character" w:styleId="Heading1Char">
    <w:name w:val="Heading 1 Char"/>
    <w:qFormat/>
    <w:rPr>
      <w:rFonts w:ascii="Arial" w:hAnsi="Arial" w:eastAsia="MS Mincho;ＭＳ 明朝" w:cs="Arial"/>
      <w:b/>
      <w:bCs/>
      <w:kern w:val="2"/>
      <w:sz w:val="32"/>
      <w:szCs w:val="32"/>
    </w:rPr>
  </w:style>
  <w:style w:type="character" w:styleId="Heading2Char">
    <w:name w:val="Heading 2 Char"/>
    <w:qFormat/>
    <w:rPr>
      <w:rFonts w:ascii="Arial" w:hAnsi="Arial" w:eastAsia="MS Mincho;ＭＳ 明朝" w:cs="Arial"/>
      <w:b/>
      <w:bCs/>
      <w:i/>
      <w:iCs/>
      <w:sz w:val="28"/>
      <w:szCs w:val="28"/>
    </w:rPr>
  </w:style>
  <w:style w:type="paragraph" w:styleId="Heading">
    <w:name w:val="Heading"/>
    <w:basedOn w:val="Normal"/>
    <w:next w:val="TextBody"/>
    <w:qFormat/>
    <w:pPr>
      <w:keepNext w:val="true"/>
      <w:spacing w:before="240" w:after="120"/>
    </w:pPr>
    <w:rPr>
      <w:rFonts w:ascii="Liberation Sans" w:hAnsi="Liberation Sans" w:eastAsia="Microsoft YaHei" w:cs="Lucida Sans"/>
      <w:sz w:val="28"/>
      <w:szCs w:val="28"/>
    </w:rPr>
  </w:style>
  <w:style w:type="paragraph" w:styleId="TextBody">
    <w:name w:val="Body Text"/>
    <w:basedOn w:val="Normal"/>
    <w:pPr>
      <w:spacing w:lineRule="auto" w:line="276" w:before="0" w:after="140"/>
    </w:pPr>
    <w:rPr/>
  </w:style>
  <w:style w:type="paragraph" w:styleId="List">
    <w:name w:val="List"/>
    <w:basedOn w:val="TextBody"/>
    <w:pPr/>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styleId="Index">
    <w:name w:val="Index"/>
    <w:basedOn w:val="Normal"/>
    <w:qFormat/>
    <w:pPr>
      <w:suppressLineNumbers/>
    </w:pPr>
    <w:rPr>
      <w:rFonts w:cs="Lucida Sans"/>
    </w:rPr>
  </w:style>
  <w:style w:type="paragraph" w:styleId="NormalBNE">
    <w:name w:val="Normal BNE"/>
    <w:basedOn w:val="Normal"/>
    <w:qFormat/>
    <w:pPr>
      <w:bidi w:val="1"/>
      <w:spacing w:before="280" w:after="280"/>
      <w:ind w:left="0" w:right="0" w:hanging="0"/>
      <w:jc w:val="center"/>
    </w:pPr>
    <w:rPr>
      <w:rFonts w:ascii="Naskh MT for Bosch School" w:hAnsi="Naskh MT for Bosch School" w:eastAsia="SimSun;宋体" w:cs="Naskh MT for Bosch School"/>
      <w:color w:val="000000"/>
      <w:sz w:val="28"/>
      <w:szCs w:val="28"/>
      <w:lang w:bidi="ar-JO"/>
    </w:rPr>
  </w:style>
  <w:style w:type="paragraph" w:styleId="PlainText">
    <w:name w:val="Plain Text"/>
    <w:basedOn w:val="Normal"/>
    <w:qFormat/>
    <w:pPr/>
    <w:rPr>
      <w:rFonts w:ascii="Courier New" w:hAnsi="Courier New" w:eastAsia="MS Mincho;ＭＳ 明朝" w:cs="Courier New"/>
      <w:sz w:val="20"/>
      <w:szCs w:val="20"/>
    </w:rPr>
  </w:style>
  <w:style w:type="paragraph" w:styleId="Header">
    <w:name w:val="Header"/>
    <w:basedOn w:val="Normal"/>
    <w:pPr>
      <w:tabs>
        <w:tab w:val="center" w:pos="4320" w:leader="none"/>
        <w:tab w:val="right" w:pos="8640" w:leader="none"/>
      </w:tabs>
    </w:pPr>
    <w:rPr/>
  </w:style>
  <w:style w:type="paragraph" w:styleId="Footer">
    <w:name w:val="Footer"/>
    <w:basedOn w:val="Normal"/>
    <w:pPr>
      <w:tabs>
        <w:tab w:val="center" w:pos="4680" w:leader="none"/>
        <w:tab w:val="right" w:pos="9360" w:leader="none"/>
      </w:tabs>
    </w:pPr>
    <w:rPr/>
  </w:style>
  <w:style w:type="paragraph" w:styleId="BalloonText">
    <w:name w:val="Balloon Text"/>
    <w:basedOn w:val="Normal"/>
    <w:qFormat/>
    <w:pPr/>
    <w:rPr>
      <w:rFonts w:ascii="Tahoma" w:hAnsi="Tahoma" w:cs="Tahoma"/>
      <w:sz w:val="16"/>
      <w:szCs w:val="1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eader" Target="header1.xml"/><Relationship Id="rId3" Type="http://schemas.openxmlformats.org/officeDocument/2006/relationships/footer" Target="footer1.xm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Normal.dotm</Template>
  <TotalTime>1</TotalTime>
  <Application>LibreOffice/6.0.0.3$Windows_x86 LibreOffice_project/64a0f66915f38c6217de274f0aa8e15618924765</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2016-05-31T17:33:00Z</dcterms:created>
  <dc:creator/>
  <dc:description/>
  <dc:language>en-US</dc:language>
  <cp:lastModifiedBy/>
  <dcterms:modified xsi:type="dcterms:W3CDTF">2016-05-31T17:33:00Z</dcterms:modified>
  <cp:revision>1</cp:revision>
  <dc:subject/>
  <dc:title/>
</cp:coreProperties>
</file>