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0000CC"/>
          <w:sz w:val="48"/>
          <w:szCs w:val="48"/>
          <w:lang w:bidi="ar-JO"/>
        </w:rPr>
      </w:pPr>
      <w:r>
        <w:rPr>
          <w:rFonts w:ascii="Traditional Arabic;Times New Roman" w:hAnsi="Traditional Arabic;Times New Roman" w:eastAsia="MS Mincho;ＭＳ 明朝" w:cs="Traditional Arabic;Times New Roman"/>
          <w:color w:val="0000CC"/>
          <w:sz w:val="48"/>
          <w:sz w:val="48"/>
          <w:szCs w:val="48"/>
          <w:rtl w:val="true"/>
        </w:rPr>
        <w:t>بنام گوينده توانا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0000CC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color w:val="0000CC"/>
          <w:sz w:val="48"/>
          <w:sz w:val="48"/>
          <w:szCs w:val="48"/>
          <w:rtl w:val="true"/>
        </w:rPr>
        <w:t>ای صاحبان هوش و گوش اوّل سروش</w:t>
      </w:r>
      <w:r>
        <w:rPr>
          <w:rFonts w:ascii="Traditional Arabic;Times New Roman" w:hAnsi="Traditional Arabic;Times New Roman" w:eastAsia="MS Mincho;ＭＳ 明朝" w:cs="Traditional Arabic;Times New Roman"/>
          <w:color w:val="0000CC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color w:val="0000CC"/>
          <w:sz w:val="48"/>
          <w:sz w:val="48"/>
          <w:szCs w:val="48"/>
          <w:rtl w:val="true"/>
        </w:rPr>
        <w:t xml:space="preserve">دوست اينست 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color w:val="0000CC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١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بلبل معنوی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جز در گلبن معانی جای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مگزين و ای هدهد سليمان عشق جز در سبای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جانان وطن مگير و ای عنقای بقا جز در قاف وفا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محلّ مپذير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اينست مکان تو اگر بلامکان بپر جان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برپری و آهنگ مقام خود رايگان نمائی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٢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روح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هر طيری را نظر بر آشيان است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هر بلبلی را مقصود جمال گل مگر طيور افئده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عباد که بتراب فانی قانع شده از آشيان باقی دور مانده‌اند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بگِلهای بعد توجّه نموده از 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لهای قرب محروم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گشته‌اند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زهی حيرت و حسرت و افسوس و دريغ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که بابريقی از امواج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ar-JO"/>
        </w:rPr>
        <w:t xml:space="preserve"> بحر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رفيق اعلی گذشته‌اند و از افق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ابهی دور مانده‌اند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٣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b/>
          <w:bCs/>
          <w:color w:val="0000CC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>ای دوست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روضه قلب جز گل عشق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مکار و از ذيل بلبل حبّ و شوق دست مدار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مصاحبت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ابرار را غنيمت دان و از مرافقت اشرار دست و دل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هر دو بردار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٤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انصاف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کدام عاشق كه جز در وطن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معشوق محلّ گيرد و کدام طالب که بی مطلوب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راحت جويد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؟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عاشق صادق را حيات در وصال است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موت در فراق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صدرشان از صبر خالی و قلوبشان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اصطبار مقدّس از صد هزار جان درگذرند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بکوی جانان شتابند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٥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خاک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براستی ميگويم غافلترين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عباد کسی است که در قول مجادله نمايد و بر برادر خود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تفوّق جويد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بگو ای برادران باعمال خود را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بيارائيد نه باقوال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٦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پسران ارض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براستی بدانيد قلبی که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آن شائبه حسد باقی باشد البتّه بجبروت باقی من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در نيايد و از ملکوت تقديس من روائح قدس نشنود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٧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حبّ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تو تا رفرف امتناع قرب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سدره ارتفاع عشق قدمی فاصله قدم اوّل بردار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قدم ديگر بر عالم قدم گذار و در سرادق خلد وارد شو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پس بشنو آنچه از قلم عزّ نزول يافت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٨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عزّ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سبيل قدس چالاک شو و بر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افلاک انس قدم گذار قلب را بصيقل روح پاک کن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آهنگ ساحت لولاک نما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٩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سايه نابود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مدارج ذلّ وهم بگذر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بمعارج عزّ يقين اندرا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چشم حق بگشا تا جمال مبين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بينی و تبارک اللّه أحسن الخالقين گوئی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١٠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هوی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براستی بشنو چشم فانی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جمال باقی نشناسد و دل مرده جز بگ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ُ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 پژمرده مشغول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نشود زيرا که هر قرينی قرين خود را جويد و بجنس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خود انس گيرد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١١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تراب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کور شو تا جمالم بينی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کر شو تا لحن و صوت مليحم را شنوی و جاهل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شو تا از علمم نصيب بری و فقير شو تا از بحر غنای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لا يزالم قسمت بيزوال برداری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کور شو يعنی از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مشاهده غير جمال من و کر شو يعنی از استماع کلام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غير من و جاهل شو يعنی از سوای علم من تا با چشم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پاک و دل طيّب و گوش لطيف بساحت قدسم در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ئی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١٢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صاحب دو چشم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چشمی بربند و چشمی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برگشا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بربند يعنی از عالم و عالميان برگشا يعنی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بجمال قدس جانان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١٣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پسران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ترسم که از نغمه ورقاء فيض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نبرده بديار فنا راجع شويد و جمال گُل نديده بآب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گِل باز گرديد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١٤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دوستان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بجمال فانی از جمال باقی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مگذريد و بخاکدان ترابی دل مبنديد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١٥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روح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وقتی آيد که بلبل قدس معنوی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بيان اسرار معانی ممنوع شود و جميع از نغمه رحمانی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ندای سبحانی ممنوع گرديد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١٦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جوهر غفلت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دريغ که صد هزار لسان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معنوی در لسانی ناطق و صد هزار معانی غيبی در لحنی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ظاهر 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لکن گوشی نه تا بشنود و قلبی نه تا حرفی بيابد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١٧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همگنان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ابواب لامکان باز گشته و ديار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جانان از دم عاشقان زينت يافته و جميع از اين شهر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روحانی محروم مانده‌اند الّا قليلی و از آن قليل هم با قلب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طاهر و نفس مقدّس مشهود نگشت الّا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قلّ قليلی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١٨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اهل فردوس برين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اهل يقين را اخبار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نمائيد که در فضای قدس قرب رضوان روضه جديدی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ظاهر گشته و جميع اهل عالين و هياکل خلد برين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طائف حول آن گشته‌اند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پس جهدی نمائيد تا بآن مقام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درآئيد و حقائق اسرار عشق را از شقايقش جوئيد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جميع حکمتهای بالغه احديّه را از اثمار باقيه‌اش بيابيد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قرّت أبصار الّذين هم دخلوا فيه آمنين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١٩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دوستان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آيا فراموش کرده‌ايد آن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صبح صادق روشنی را که در ظلّ شجره انيسا که در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فردوس اعظم غرس شده جميع در آن فضای قدس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مبارک نزد من حاضر بوديد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؟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و بسه کلمه طيّبه تکلّم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فرمودم و جميع آن کلماترا شنيده و مدهوش گشتيد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آن کلمات اين بود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ای دوستان رضای خود را بر رضای من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اختيار مکنيد و آنچه برای شما نخواهم هرگز مخواهيد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با دلهای مرده که بآمال و آرزو آلوده شده نزد من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ميائيد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اگر صدر را مقدّس کنيد حال آن صحرا و آن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فضا را بنظر در آريد و بيان من بر همه شما معلوم شود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سطر هشتم از اسطر قدس که در لوح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پنجم از فردوس است ميفرمايد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٢٠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مردگان فراش غفلت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قرنها گذشت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عمر گرانمايه را بانتها رسانده‌ايد و نَفَس پاکی از شما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بساحت قدس ما نيامد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ابحر شرک مستغرقيد و کلمه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توحيد بر زبان ميرانيد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مبغوض مرا محبوب خود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دانسته‌ايد و دشمن مرا دوست خود گرفته‌ايد و در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ارض من بکمال خرمی و سرور مشی مينمائيد و غافل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آنکه زمين من از تو بيزار است و اشيای ارض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از تو در گريز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اگر فی الجمله بصر بگشائی صد هزار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حزن را از اين سرور خوشتر دانی و فنا را از اين حيات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نيکوتر شمری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٢١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خاک متحرّک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من بتو مأنوسم و تو از من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مأيوس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سيف عصيان شجره اميد ترا بريده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در جميع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حال بتو نزديکم و تو در جميع احوال از من دور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من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عزّت بيزوال برای تو اختيار نمودم و تو ذلّت بی منتهی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برای خود پسنديدی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آخر تا وقت باقی مانده رجوع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کن و فرصت را مگذار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٢٢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هوی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اهل دانش و بينش سالها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کوشيدند و بوصال ذی الجلال فائز نگشتند و عمرها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دويدند و بلقای ذی الجمال نرسيدند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تو نادويده بمنزل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رسيده و ناطلبيده بمطلب واصل شدی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بعد از جميع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اين مقام و رتبه بحجاب نفس خود چنان محتجب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ماندی که چشمت بجمال دوست نيفتاد و دستت بدامن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يار نرسيد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فتعجّبوا من ذلک يا اولی الأبصار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٢٣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اهل ديار عشق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شمع باقی را ارياح فانی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احاطه نموده و جمال غلام روحانی در غبار تيره ظلمانی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مستور مانده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سلطان سلاطين عشق در دست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رعايای ظلم مظلوم و حمامه قدسی در دست جغدان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گرفتار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جميع اهل سرادق ابهی و ملأ اعلی نوحه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ندبه مينمايند و شما در کمال راحت در ارض غفلت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اقامت نموده‌ايد و خود را هم از دوستان خالص محسوب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داشته‌ايد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فباطل ما أنتم تظنّون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٢٤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جهلای معروف بعلم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چرا در ظاهر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دعوی شبانی کنيد و در باطن ذئب اغنام من شده‌ايد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مَثَل شما مثل ستاره قبل از صبح است که در ظاهر درّيّ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روشن است و در باطن سبب اضلال و هلاکت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کاروانهای مدينه و ديار من است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٢٥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بظاهر آراسته و بباطن کاسته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مَثَلِ شما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مثل آب تلخ صافی است که کمال لطافت و صفا از آن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ظاهر مشهود شود چون بدست صرّاف ذائقه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احديّه افتد قطره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ای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از آن را قبول نفرمايد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بلی تجلّی آفتاب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تراب و مرآت هر دو موجود ولکن از فَرْقَدان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تا ارض فرق دان بلکه فرق بی منتهی در ميان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٢٦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دوست لسانی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قدری تأمّل اختيار کن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هرگز شنيده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ای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که يار و اغيار در قلبی بگنجد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؟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پس اغيار را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بران تا جانان بمنزل خود در آيد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٢٧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خاک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جميع آنچه در آسمانها و زمين است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برای تو مقرّر داشتم مگر قلوب را که محلّ نزول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تجلّی جمال و اجلال خود معيّن فرمودم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تو منزل و محلّ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مرا بغير من گذاشتی چنانچه در هر زمان که ظهور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قدس من آهنگ مکان خود نمود غير خود را يافت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اغيار ديد و لا مکان بحرم جانان شتافت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مع ذلک ستر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نمودم و سرّ نگشودم و خجلت ترا نپسنديدم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٢٨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جوهر هوی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بسا سحرگاهان که از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مشرق لا مکان بمکان تو آمدم و ترا در بستر راحت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بغير خود مشغول يافتم و چون برق روحانی بغمام عزّ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سلطانی رجوع نمودم و در مکامن قرب خود نزد جنود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قدس اظهار نداشتم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٢٩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جود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باديه های عدم بودی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ترا بمدد تراب امر در عالم ملک ظاهر نمودم و جميع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ذرّات ممکنات و حقائق کائنات را بر تربيت تو گماشتم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چنانچه قبل از خروج از بطن ام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دو چشمه شير منير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برای تو مقرّر داشتم و چشمها برای حفظ تو گماشتم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حبّ ترا در قلوب القا نمودم و بصرف جود ترا در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ظلّ رحمتم پروردم و از جوهر فضل و رحمت ترا حفظ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فرمودم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مقصود از جميع اين مراتب آن بود که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بجبروت باقی ما در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ئی و قابل بخششهای غيبی ما شوی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تو غافل چون بثمر آمدی از تمامی نعيمم غفلت نمودی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بگمان باطل خود پرداختی بقسمی که بالمرّه فراموش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نمودی و از باب دوست بايوان دشمن مقرّ يافتی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مسکن نمودی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٣٠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بنده دنيا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سحرگاهان نسيم عنايت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من بر تو مرور نمود و ترا در فراش غفلت خفته يافت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بر حال تو گريست و باز گشت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٣١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ارض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اگر مرا خواهی جز مرا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مخواه و اگر اراده جمالم داری چشم از عالميان بردار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زيرا که اراده من و غير من چون آب و آتش در يک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قلب نگنجد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٣٢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برادر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لسان شکرينم کلمات نازنينم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شنو و از لب نمکينم سلسبيل قدس معنوی بياشام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يعنی تخمهای حکمت لدنّيم را در ارض طاهر قلب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بيفشان و بآب يقين آبش ده تا سنبلات علم و حکمت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من سر سبز از بلده طيّبه انبات نمايد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٣٣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>ای بيگانه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 با يگانه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شمع دلت برافروخته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دست قدرت منست آن را ببادهای مخالف نفس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هوی خاموش مکن و طبيب جميع علّتهای تو ذکر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منست فراموشش منما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حبّ مرا سرمايه خود کن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چون بصر و جان عزيزش دار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٣٤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﴿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اهل رضوان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نهال محبّت و دوستی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شما را در روضه قدس رضوان بيد ملاطفت غرس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نمودم و بنيسان مرحمت آبش دادم حال نزديک بثمر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رسيده جهدی نمائيد تا محفوظ ماند و بنار امل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شهوت نسوزد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٣٥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دوستان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سراج ضلالت را خاموش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کنيد و مشاعل باقيه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هدايت در قلب و دل برافروزيد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که عنقريب صرّافان وجود در پيشگاه حضور معبود جز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تقوای خالص نپذيرند و غير عمل پاک قبول ننمايند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٣٦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تراب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حکمای عباد آنانند که تا سمع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نيابند لب نگشايند چنانچه ساقی تا طلب نبيند ساغر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نبخشد و عاشق تا بجمال معشوق فائز نشود از جان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نخروشد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پس بايد حبّه های حکمت و علم را در ارض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طيّبه قلب مبذول داريد و مستور نمائيد تا سنبلات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حکمت الهی از دِل برآيد نه از گِل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  <w:lang w:bidi="fa-IR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سطر اوّل لوح مذکور و مسطورست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در سرادق حفظ اللّه مستور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٣٧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﴿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بنده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ملک بی زوال را بانزالی از دست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منه و شاهنشهی فردوس را بشهوتی از دست مده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اينست کوثر حيوان که از معين قلم رحمن ساری گشته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طوبی للشّاربين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٣٨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روح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قفس بشکن و چون همای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عشق بهوای قدس پرواز کن و از 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فْس بگذر و با 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رحمانی در فضای قدس ربّانی بيارام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٣٩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رماد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براحت يومی قانع مشو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از راحت بيزوال باقيه مگذر و گلشن باقی عيش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جاودان را بگلخن فانی ترابی تبديل منما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زندان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بصحراهای خوش جان عروج کن و از قفس امکان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برضوان دلکش لامکان بخرام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٤٠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بنده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بند ملک خود را رهائی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بخش و از حبس نفس خود را آزاد کن وقت را غنيمت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شمر زيرا که اين وقت را ديگر نبينی و اين زمان را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هرگز نيابی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٤١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فرزند کنيز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اگر سلطنت باقی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بينی البتّه بکمال جدّ از ملک فانی درگذری 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لکن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ستر آنرا حکمتهاست و جلوه اين را رمزها جز افئده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پاک ادراک ننمايد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٤٢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بنده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دل را از غلّ پاک کن و بی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حسد ببساط قدس احد بخرام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٤٣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دوستان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سبيل رضای دوست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مشی نمائيد و رضای او در خلق او بوده و خواهد بود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يعنی دوست بی رضای دوست خود در بيت او وارد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نشود و در اموال او تصرّف ننمايد و رضای خود را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بر رضای او ترجيح ندهد و خود را در هيچ امری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مقدّم نشمارد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فتفکّروا فی ذلک يا اولی الافکار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٤٤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رفيق عرشی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بد مشنو و بد مبين و خود را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ذليل مکن و عويل برميار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يعنی بد مگو تا نشنوی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عيب مردم را بزرگ مدان تا عيب تو بزرگ ننمايد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ذلّت نفسی مپسند تا ذلّت تو چهره نگشايد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پس با دل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پاک و قلب طاهر و صدر مقدّس و خاطر منزّه در ايّام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عمر خود که اقلّ از آنی محسوبست فارغ باش تا بفراغت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اين جسد فانی بفردوس معانی راجع شوی و در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ملکوت باقی مقرّ يابی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٤٥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وای وای ای عاشقان هوای نفسانی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معشوق روحانی چون برق گذشته‌ايد و بخيال شيطانی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دل محکم بسته‌ايد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ساجد خياليد و اسم آن را حقّ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گذاشته‌ايد و ناظر خاريد و نام آن را گل گذارده‌ايد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نه 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َ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 فارغی از شما برآمد و نه نسيم انقطاعی از رياض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قلوبتان وزيد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نصايح مشفقه محبوبرا بباد داده‌ايد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از صفحه دل محو نموده‌ايد و چون به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آ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ئم در سبزه زار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شهوت و امل تعيّش مينمائيد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٤٦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برادران طريق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چرا از ذکر نگار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غافل گشته‌ايد و از قرب حضرت يار دور مانده‌ايد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؟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صِرْف جمال در سرادق بيمثال بر عرش جلال مستوی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شما بهوای خود بجدال مشغول گشته‌ايد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روايح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قدس ميوزد و نسائم جود در هبوب و کلّ بزکام مبتلی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شده‌ايد و از جميع محروم مانده‌ايد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زهی حسرت بر شما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علی الّذين هم يمشون علی أعقابکم و علی أثر أقدامکم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هم يمرّون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٤٧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پسران آمال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جامه غرور را از تن بر آريد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ثوب تکبّر از بدن بيندازيد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سطر سيّم از اسطر قدس که در لوح ياقوتی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از قلم خفی ثبت شده اين است 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٤٨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برادران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با يکديگر مدارا نمائيد و از دنيا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دل برداريد بعزّت افتخار منمائيد و از ذلّت ننگ مداريد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قسم بجمالم که کلّ را از تراب خلق نمودم و البتّه بخاک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راجع فرمايم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٤٩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پسران تراب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اغنيا را از ناله سحرگاهی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فقرا اخبار کنيد که مبادا از غفلت بهلاکت افتند و از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سدره دولت بی نصيب مانند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الکرم و الجود من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خصالی فهنيئا لمن تزيّن بخصالی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٥٠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ساذج هوی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حرص را بايد گذاشت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بقناعت قانع شد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زيرا که لازال حريص محروم بوده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قانع محبوب و مقبول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٥١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b/>
          <w:bCs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کنيز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فقر اضطراب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نشايد و در غنا اطمينان نبايد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هر فقری را غنا در پی و هر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غنا را فنا از عقب 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لکن فقر از ماسوی اللّه نعمتی است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بزرگ حقير مشماريد زيرا که در غايت آن غنای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باللّه رخ بگشايد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در اين مقام 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(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أنتم الفقرآء 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)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مستور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کلمه مبارکه 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(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اللّه هو الغنيّ 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)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چون صبح صادق از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افق قلب عاشق ظاهر و باهر و هويدا و آشکار شود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بر عرش غنا متمکّن گردد و مقرّ يابد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٥٢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پسران غفلت و هوی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دشمن مرا در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خانه من راه داده‌ايد و دوست مرا از خود رانده‌ايد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چنانچه حبّ غير مرا در دل منزل داده‌ايد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بشنويد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بيان دوست را و برضوانش اقبال نمائيد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دوستان ظاهر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نظر بمصلحت خود يکديگر را دوست داشته و دارند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لکن دوست معنوی شما را لاجل شما دوست داشته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دارد بلکه مخصوص هدايت شما بلايای لا تحصی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قبول فرموده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بچنين دوست جفا مکنيد و بکويش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بشتابيد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اينست شمس کلمه صدق و وفا که از افق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اصبع مالک اسماء اشراق فرموده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افتحوا آذانکم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لاصغاء کلمة اللّه المهيمن القيّوم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٥٣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مغروران باموال فانيه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بدانيد که غنا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سدّيست محکم ميان طالب و مطلوب و عاشق و معشوق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هرگز غنی بر مقرّ قرب وارد نشود و بمدينه رضا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تسليم در نيايد مگر قليلی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پس نيکوست حال آن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غنی که غنا از ملکوت جاودانی منعش ننمايد و از دولت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ابدی محرومش نگرداند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قسم باسم اعظم که نور آن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غنی اهل آسمان را روشنی بخشد چنانچه شمس اهل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زمين را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٥٤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اغنيای ارض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فقرا امانت منند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در ميان شما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پس امانت مرا درست حفظ نمائيد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براحت نفس خود تمام نپردازيد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٥٥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فرزند هوی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آلايش غنا پاک شو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با کمال آسايش در افلاک فقر قدم گذار تا خمر بقا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از عين فنا بياشامی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٥٦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صحبت اشرار غم بيفزايد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مصاحبت ابرار زنگ دل بزدايد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من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راد 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يأنس مع اللّه فليأنس مع احبّائه و من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راد ان يسمع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کلام اللّه فليسمع کلمات اصفيائه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٥٧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زينهار ای پسر خاک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با اشرار الفت مگير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مؤانست مجو که مجالست اشرار نور جان را بنار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حسبان تبديل نمايد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٥٨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کنيز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اگر فيض روح القدس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طلبی با احرار مصاحب شو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زيرا که ابرار جام باقی از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کف ساقی خلد نوشيده‌اند و قلب مردگان را چون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صبح صادق زنده و منير و روشن نمايند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٥٩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غافلان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گمان مبريد که اسرار قلوب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مستور است بلکه بيقين بدانيد که بخط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جلی مسطور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گشته و در پيشگاه حضور مشهود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٦٠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دوستان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براستی ميگويم که جميع آنچه در قلوب مستور نموده‌ايد نزد ما چون روز واضح و ظاهر و هويداست 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لکن ستر آنرا سبب جود و فضل ماست نه استحقاق شما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٦١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انسان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شبنمی از ژرف دريای رحمت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خود بر عالميان مبذول داشتم و احدی را مقبل نيافتم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زيرا که کلّ از خمر باقی لطيف توحيد بماء کثيف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نبيد اقبال نموده‌اند و از کأس جمال باقی بجام فانی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قانع شده‌اند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فبئس ما هُم به يقنعون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٦٢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خاک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خمر بی مثال محبوب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لا يزال چشم مپوش و بخمر کدره فانيه چشم مگشا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دست ساقی احديّه ک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أ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وس باقيه برگير تا همه هوش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شوی و از سروش غيب معنوی شنوی 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بگو ای پست فطرتان از شراب باقی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قدسم چرا بآب فانی رجوع نموديد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  <w:lang w:bidi="ar-JO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٦٣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بگو ای اهل ارض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براستی بدانيد که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بلای ناگهانی شما را در پی است و عقاب عظيمی از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عقب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گمان مبريد که آنچه را مرتکب شديد از نظر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محو شده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قسم بجمالم که در الواح زبرجدی از قلم جلی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جميع اعمال شما ثبت گشته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٦٤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ظالمان ارض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ظلم دست خود را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کوتاه نمائيد که قسم ياد نموده‌ام از ظلم احدی نگذرم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اين عهدی است که در لوح محفوظ محتوم داشتم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بخاتم عزّ مختوم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٦٥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عاصيان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بردباری من شما را جری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نمود و صبر من شما را بغفلت آورد که در سبيلهای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مهلک خطرناک بر مراکب نار نفس بی باک ميرانيد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گويا مرا غافل شمرده‌ايد و يا بی خبر انگاشته‌ايد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٦٦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مهاجران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لسان مخصوص ذکر منست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بغيبت ميالائيد و اگر نفس ناری غلبه نمايد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بذکر عيوب خود مشغول شويد نه بغيبت خلق من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زيرا که هر کدام از شما بنفس خود اَبصَر و اعرفيد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از نفوس عباد من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٦٧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پسران وهم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بدانيد چون صبح نورانی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افق قدس صمدانی بردمد البتّه اسرار و اعمال شيطانی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که در ليل ظلمانی معمول شده ظاهر شود و بر عالميان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هويدا گردد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٦٨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گياه خاک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چگونه است که با دست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آلوده بشکر مباشرت جامه خود ننمائی و با دل آلوده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بکثافت شهوت و هوی معاشرتم را جوئی و بممالک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قدسم راه خواهی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؟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هيهات هيهات عمّا أنتم تريدون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٦٩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پسران آدم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کلمه طيّبه و اعمال طاهره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مقدّسه بسمآء عزّ احديّه صعود نمايد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جهد کنيد تا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اعمال از غبار ريا و کدورت نفس و هوی پاک شود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بساحت عزّ قبول درآيد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چه که عنقريب صرّافان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وجود در پيشگاه حضور معبود جز تقوای خالص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نپذيرند و غير عمل پاک قبول ننمايند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اينست آفتاب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حکمت و معانی که از افق فم مشيّت ربّانی اشراق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فرمود طوبی للمقبلين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٧٠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عيش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خوش ساحتی است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ساحت هستی اگر اندر آئی و نيکو بساطی است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بساط باقی اگر از ملک فانی برتر خرامی و مليح است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نشاط مستی اگر ساغر معانی از يد غلام الهی بياشامی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اگر باين مراتب فائز شوی از نيستی و فنا و محنت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خطا فارغ گردی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٧١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دوستان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ياد آوريد آن عهدی را که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در جبل فاران که در بقعه مبارکه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مان واقع شده با من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نموده‌ايد و ملأ اعلی و اصحاب مدين بقا را بر آن عهد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گواه گرفتم و حال احديرا بر آن عهد قائم نمی بينم البتّه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غرور و نافرمانی آن را از قلوب محو نموده بقسميکه اثری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از آن باقی نمانده و من دانسته صبر نمودم و اظهار نداشتم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٧٢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بنده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مثل تو مثل سيف پر جوهری است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که در غلاف تيره پنهان باشد و باين سبب قدر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آن بر جوهريان مستور ماند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پس از غلاف نفس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هوی بيرون آی تا جوهر تو بر عالميان هويدا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روشن آيد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٧٣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دوست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تو شمس سمآء قدس منی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خود را بکسوف دنيا ميالای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حجاب غفلت را خرق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کن تا بی پرده و حجاب از خلف سحاب بدر آئی و جميع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موجودات را بخلعت هستی بيارائی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٧٤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ابنآء غرور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بسلطنت فانيه ايّامی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جبروت باقی من گذشته و خود را باسباب زرد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سرخ می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آرائيد و بدين سبب افتخار مينمائيد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  <w:rtl w:val="true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قسم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بجمالم که جميع را در خيمه يکرنگ تراب درآورم و همه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اين رنگهای مختلفه را از ميان بردارم مگر کسانيکه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برنگ من درآيند و آن تقديس از همه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ء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رنگها است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٧٥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ابنآء غفلت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بپادشاهی فانی دل مبنديد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مسرور مشويد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مثل شما مثل طير غافلی است که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بر شاخه باغی در کمال اطمينان بسرايد و بغتةً صيّاد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اجل او را بخاک اندازد ديگر از نغمه و هيکل و رنگ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او اثری باقی نماند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پس پند گيريد ای بندگان هوی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٧٦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فرزند کنيز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زال هدايت باقوال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بوده و اين زمان بافعال گشته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يعنی بايد جميع افعال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قدسی از هيکل انسانی ظاهر شود چه که در اقوال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کل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شريکند 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لکن افعال پاک و مقدّس مخصوص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دوستان ماست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پس بجان سعی نمائيد تا بافعال از جميع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ناس ممتاز شويد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کذلک نصحناکم فی لوح قدس منير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٧٧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انصاف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ليل جمال هيکل بقا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عقبه زمرّدی وفا بسدره منتهی رجوع نمود و گريست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گريستنی که جميع ملأ عالين و کروبين از ناله او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گريستند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بعد از سبب نوحه و ندبه استفسار شد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مذکور داشت که حسب الأمر در عقبه وفا منتظر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ماندم و رائحه وفا از اهل ارض نيافتم و بعد آهنگ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رجوع نمودم ملحوظ افتاد که حمامات قدسی چند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در دست کلاب ارض مبتلی شده‌اند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اين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وقت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حوريّه الهی از قصر روحانی بی ستر و حجاب دويد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سؤال از اسامی ايشان نمود و جميع مذکور شد الّا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اسمی از اسمآء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 چون اصرار رفت حرف اوّل اسم از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لسان جاری شد اهل غرفات از مکامن عزّ خود بيرون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دويدند و چون بحرف دوم رسيد جميع بر تراب ريختند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در آن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وقت ندا از مکمن قرب رسيد زياده بر اين جا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ي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ز نه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إنّا کنّا شهدآء علی ما فعلوا و حينئذٍ کانوا يفعلون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٧٨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فرزند کنيز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لسان رحمن سلسبيل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معانی بنوش و از مشرق بيان سبحان اشراق انوار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شمس تبيان من غير ستر و کتمان مشاهده نما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تخمهای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حکمت لدن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يم را در ارض طاهر قلب بيفشان و بآب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يقين آبش ده تا سنبلات علم و حکمت من سر سبز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از بلده طيّبه انبات نمايد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٧٩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پسر هوی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تا کی در هوای نفسانی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طيران نمائی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؟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پر عنايت فرمودم تا در هوای قدس معانی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پرواز کنی نه در فضای وهم شيطانی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شانه مرحمت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فرمودم تا گيسوی مشکينم شانه نمائی نه گلويم بخراشی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٨٠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بندگان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شما اشجار رضوان منيد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بايد باثمار بديعه منيعه ظاهر شويد تا خود و ديگران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از شما منتفع شوند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لذا بر کل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لازم که بصنايع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اکتساب مشغول گردند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اينست اسباب غنا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يا اولی الألباب و انّ الأمور معلّقة باسبابها و فضل اللّه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يغنيکم بها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اشجار بی ثمار لايق نار بوده و خواهد بود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٨١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بنده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پست‌ترين ناس نفوسی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هستند که بی ثمر در ارض ظاهرند و فی الحقيقه از اموات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محسوبند بلکه اموات از آن نفوس معطّله مهمله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ارجح عند اللّه مذکور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(</w:t>
      </w:r>
      <w:r>
        <w:rPr>
          <w:rFonts w:ascii="Traditional Arabic;Times New Roman" w:hAnsi="Traditional Arabic;Times New Roman" w:eastAsia="MS Mincho;ＭＳ 明朝" w:cs="Traditional Arabic;Times New Roman"/>
          <w:color w:val="FF0000"/>
          <w:sz w:val="48"/>
          <w:sz w:val="48"/>
          <w:szCs w:val="48"/>
        </w:rPr>
        <w:t>٨٢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)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ar-JO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﴿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</w:rPr>
        <w:t xml:space="preserve">ای بنده من </w:t>
      </w:r>
      <w:r>
        <w:rPr>
          <w:rFonts w:ascii="Traditional Arabic;Times New Roman" w:hAnsi="Traditional Arabic;Times New Roman" w:eastAsia="MS Mincho;ＭＳ 明朝" w:cs="Traditional Arabic;Times New Roman"/>
          <w:b/>
          <w:b/>
          <w:bCs/>
          <w:color w:val="0000CC"/>
          <w:sz w:val="48"/>
          <w:sz w:val="48"/>
          <w:szCs w:val="48"/>
          <w:rtl w:val="true"/>
          <w:lang w:bidi="fa-IR"/>
        </w:rPr>
        <w:t>﴾</w:t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بهترين ناس آنانند که باقتراف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تحصيل کنند و صرف خود و ذوی القربی نمايند حبّاً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للّه ربّ العالمين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;Times New Roman" w:hAnsi="Traditional Arabic;Times New Roman" w:eastAsia="MS Mincho;ＭＳ 明朝" w:cs="Traditional Arabic;Times New Roman"/>
          <w:sz w:val="48"/>
          <w:szCs w:val="48"/>
        </w:rPr>
      </w:pP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عروس معانی بديعه که ورای پرده‌های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بيان مستور و پنهان بود بعنايت الهی و الطاف ربّانی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چون شعاع منير جمال دوست ظاهر و هويدا شد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شهادت ميدهم ای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دوستان که نعمت تمام و حجّت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کامل و برهان ظاهر و دليل ثابت آمد ديگر تا همّت شما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از مراتب انقطاع چه ظاهر نمايد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  <w:lang w:bidi="fa-IR"/>
        </w:rPr>
        <w:t>*</w:t>
      </w:r>
      <w:r>
        <w:rPr>
          <w:rFonts w:eastAsia="MS Mincho;ＭＳ 明朝" w:cs="Traditional Arabic;Times New Roman" w:ascii="Traditional Arabic;Times New Roman" w:hAnsi="Traditional Arabic;Times New Roman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>کذلک تمّت النّعمة عليکم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 </w:t>
      </w:r>
      <w:r>
        <w:rPr>
          <w:rFonts w:ascii="Traditional Arabic;Times New Roman" w:hAnsi="Traditional Arabic;Times New Roman" w:eastAsia="MS Mincho;ＭＳ 明朝" w:cs="Traditional Arabic;Times New Roman"/>
          <w:sz w:val="48"/>
          <w:sz w:val="48"/>
          <w:szCs w:val="48"/>
          <w:rtl w:val="true"/>
        </w:rPr>
        <w:t xml:space="preserve">و علی من فی السّموات و الأرضين و الحمد للّه ربّ العالمين </w:t>
      </w:r>
      <w:r>
        <w:rPr>
          <w:rFonts w:eastAsia="MS Mincho;ＭＳ 明朝" w:cs="Traditional Arabic;Times New Roman" w:ascii="Traditional Arabic;Times New Roman" w:hAnsi="Traditional Arabic;Times New Roman"/>
          <w:color w:val="FF0000"/>
          <w:sz w:val="48"/>
          <w:szCs w:val="48"/>
          <w:rtl w:val="true"/>
        </w:rPr>
        <w:t>*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6" w:top="2160" w:footer="706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513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</w:rPr>
      <w:t xml:space="preserve">كلمات مكنونه 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</w:rPr>
      <w:t>(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</w:rPr>
      <w:t>فارسى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</w:rPr>
      <w:t xml:space="preserve">) –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اثر حضرت بهاءالله 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ar-JO"/>
      </w:rPr>
      <w:t xml:space="preserve">-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ar-JO"/>
      </w:rPr>
      <w:t xml:space="preserve">مجموعه الواح مباركه – 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fa-IR"/>
      </w:rPr>
      <w:t>چاپ مصر – صفحه</w:t>
    </w:r>
    <w:r>
      <w:rPr>
        <w:rFonts w:ascii="Naskh MT for Bosch School" w:hAnsi="Naskh MT for Bosch School" w:cs="Naskh MT for Bosch School"/>
        <w:color w:val="0000CC"/>
        <w:sz w:val="22"/>
        <w:sz w:val="22"/>
        <w:szCs w:val="22"/>
        <w:rtl w:val="true"/>
        <w:lang w:bidi="fa-IR"/>
      </w:rPr>
      <w:t xml:space="preserve"> 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fa-IR"/>
      </w:rPr>
      <w:t>373</w:t>
    </w:r>
    <w:r>
      <w:rPr>
        <w:rFonts w:cs="Naskh MT for Bosch School" w:ascii="Naskh MT for Bosch School" w:hAnsi="Naskh MT for Bosch School"/>
        <w:color w:val="0000CC"/>
        <w:sz w:val="22"/>
        <w:szCs w:val="22"/>
        <w:rtl w:val="true"/>
        <w:lang w:bidi="fa-IR"/>
      </w:rPr>
      <w:t xml:space="preserve"> - </w:t>
    </w:r>
    <w:r>
      <w:rPr>
        <w:rFonts w:cs="Naskh MT for Bosch School" w:ascii="Naskh MT for Bosch School" w:hAnsi="Naskh MT for Bosch School"/>
        <w:color w:val="0000CC"/>
        <w:sz w:val="22"/>
        <w:szCs w:val="22"/>
        <w:lang w:bidi="fa-IR"/>
      </w:rPr>
      <w:t>398</w:t>
    </w:r>
    <w:r>
      <mc:AlternateContent>
        <mc:Choice Requires="wps">
          <w:drawing>
            <wp:anchor behindDoc="0" distT="0" distB="0" distL="0" distR="0" simplePos="0" locked="0" layoutInCell="1" allowOverlap="1" relativeHeight="2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50.1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