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ميقات امم منقضی شد و وعده‌های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لهی که در کتب مقدّسه مذکور است جميع ظاهر گشت و شريعة اللّه از صهيون جاری 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راضی و جبال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ورشليم بتجلّيات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نوار ربّ مزيّن طوبی لمن تفکّر فيما نزّل فی کتب اللّه المهيمن القيّوم ای دوستان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لهی تفکّر نمائيد و بآذان واعيه اصغای کلمة اللّه کنيد تا از فضل و رحمت او از زلال استقامت بياشاميد و بر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اللّه مثل جبل راسخ و ثابت باشيد در کتاب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ميفرمايد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 "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 الصّ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اخ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 التّ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الرّ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."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اگر نفسی در همين آيه تفکّر نمايد بر عظمت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و جلالت قدر يوم اللّه مطّلع ميشود و در آخر آيه مذکوره ميفرمايد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"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الرّ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 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"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امروز روزی است که ذکرش در کلّ کتب از قلم امر ثبت گشته 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 آية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لّا و قد تنادی بهذا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سم و ما من کتاب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لّا و يشهد بهذا الذّکر المبين لو نذکر ما نزّل فی الکتب و الصّحف فی ذکر هذا الظّهور ليصير هذا اللّوح ذا حجم عظيم بايد اليوم کلّ بعنايات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لهيّه مطمئن باشند و بکمال حکمت در تبليغ امر جهد نمايند تا جميع بانوار فجر معانی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منوّر شوند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10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