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يا قوم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هل ينبغ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ينسب نفسه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ربّه الرّحمن و‌يرتكب في نفسه ما يرتكبه الشّيطان لا فو طلعة السّبحان لو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نتم من العارفين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سوا قلوبكم عن حبّ الد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نيا ثمّ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لسنكم عن ذكر ما سويٰه ثمّ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ركانكم عن كلّ ما يمنعكم عن اللّقا و‌يقرّبكم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ما يأمركم به الهوى اتّقوا اللّه يا قوم و‌كونوا من المتّقين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يا قوم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نتم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تقولوا ما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تفعلوا فما الفرق بينكم و‌بين الّذينهم قالوا اللّه ربّنا فلمّا جائهم علی ظلل القدس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ذا كفروا به و‌كانوا من المنكرين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خلّصوا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نفسكم عن الد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نيا و‌زخرفها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يّاكم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تقرّبوا بها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نّها يأمركم بالبغ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و‌الفحشاء و‌يمنعكم عن صراط عز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مستقيم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ثمّ اعلموا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الد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نيا 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غفلتكم عن موجدكم و‌اشتغالكم بما سويٰه و‌الآخرة ما يقرّبكم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اللّه العزيز الجميل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و‌كلّما يمنعكم اليوم عن حبّ اللّه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نّها 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نيا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اجتنبوا منها لتكوننّ من المفلحين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الّذي لن يمنعه شي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عن اللّه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بأس عليه لو يزيّن نفسه بحلل الأرض و‌زينتها و‌ما خلق فيها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اللّه خلق كلّ ما في السّموات و‌الأرض لعباده الموحّدين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كُلُوا يا قوم 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حلّ اللّه عليكم 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تحرّموا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نفسكم عن بدايع نعمائه ثمّ اشكروه و‌كونوا من الشّاكرين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يّها المهاجر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اللّه بلّغ النّاس رسالات ربّك لعلّ يمنعهم عن شطر النّفس و‌الهوى و‌يذك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رهم بذكر اللّه العل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ّ العظيم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 يا قوم اتّقوا اللّه 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تسفكوا الد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ماء 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تتعرّضوا مع نفس وكونوا من المحسنين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يّاكم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تفسدوا في الأرض بعد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صلاحها 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تتّبعوا سبل الغافلين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و‌منكم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راد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يبل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غ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مولاه فلينبغ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له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يبلّغ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وّلا نفسه ثمّ يبلّغ النّاس ليجذب قوله قلوب السّامعين ومن دون ذلك لن يؤثّر قوله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فئدة الط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البين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يّاكم يا قوم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تكوننّ من الّذين يأمرون النّاس بالبرّ و‌ينسون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نفسهم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ولئك يكذ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بهم كلّما يخرج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فواههم ثمّ حقايق الأشياء ثمّ ملئكة المقرّبين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يؤثّر قول هؤلاء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 هذا لم يكن منهم بل بما 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 في الكلمات من لدن مقتدر حكيم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و‌مثلهم عند اللّه كمثل السّراج ليستضي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ء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منه العباد و‌هو يحترق في نفسه و‌يكون من المحترقين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يا قوم لا ترتكبوا ما يضيّع به‌حرمتكم و‌حرمة الأمر بين العباد و‌تكوننّ من المفسدين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تقربوا ما ينكره عقولكم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اجتنبوا 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حرّم عليكم في كتاب الّذي لن يمسّه إلّا الّذين طهّرهم اللّه عن كلّ دنس و‌جعلهم من المطهّرين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اعدلوا علی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نفسكم ثمّ علی النّاس ليظهر آثار العدل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فعالكم بين عبادنا المخلصين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يّاكم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تخانوا في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موال النّاس كونوا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مناء بينهم 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تحرموا الفقراء عمّا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تاكم اللّه من فضله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يجز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المنفقين ضعف ما انفقوا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ما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 إلّا هو له الخلق و‌الأمر يعط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يشاء و‌يمنع عمّن يشاء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لهو المعط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الباذل العزيز الكريم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قل يا ملأ البهاء بلّغوا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اللّه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 اللّه كتب لكلّ نفس تبليغ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مره و‌جعله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فضل الأعمال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نّها لن يقبل إلّا بعد عرفان اللّه المهيمن العزيز القدير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و‌قد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 التّبليغ بالبيان لا بدونه كذلك نزل الأمر من جبروت اللّه العل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ّ الحكيم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يّاكم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تحاربوا مع نفس بل ذك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روها باليبان الحسنة و‌الموعظة البالغة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كانت متذك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رة فلها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إلّا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عرضوا عنها ثمّ اقبلوا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شطر القدس مقرّ قدس منير </w:t>
      </w:r>
      <w:r>
        <w:rPr>
          <w:rFonts w:cs="Naskh MT for Bosch School" w:ascii="Naskh MT for Bosch School" w:hAnsi="Naskh MT for Bosch School"/>
          <w:color w:val="FF0000"/>
          <w:sz w:val="28"/>
          <w:szCs w:val="28"/>
          <w:rtl w:val="true"/>
        </w:rPr>
        <w:t>*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و‌لا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تجادلوا للد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نيا و‌ما 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 فيها ب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حد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اللّه تركها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هلها و‌ما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راد منها إلّا قلوب العباد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نّها يسخّر بجنود الوح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و‌البيان كذلك قد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 الأمر من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نامل البهاء علی لوح القضاء من لدن مقض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 عليم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128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108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