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اینکه سؤال شده بود که چگونه ذکر انبیای قبل از آدم ابوالبشر و سلاطین آن ازمنه در کتب تواریخ نیست عدم ذکر دلیل بر عدم وجود نبوده و نیست نظر بطول مدّت و انقلابات ارض باقی نمانده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از این گذشته قبل از آدم ابوالبشر قواعد تحریر و رسومی که حال مابین ناس است نبوده و وقتی بود که اصلاً رسم تحریر نبود قسم دیگر معمول بوده و اگر تفصیل ذکر شود بیان بطول انجامد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ملاحظه در اختلاف بعد از آدم نمائید که در ابتدا این السن معروفهٴ مذکوره در ارض نبوده و هم‌چنین این قواعد معموله بلسانی غیر این السن مذکوره تکلّم مینمودند و اختلاف السن در ارضی که به بابل معروف است از بعد وقوع یافت لذا آن ارض به بابل نامیده شد ای تبلبل فیها اللّسان ای اختلفت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بعد لسان سریانی مابین ناس معتبر بوده و کتب الهی از قبل بآن لسان نازل تا ایّامی که خلیل الرّحمن از افق امکان بانوار سبحانی ظاهر و لایح گشت آن حضرت حین عبور از نهر اردن تکلّم بلسان و سمّی عبرانیّاً چون در عبور خلیل الرّحمن بآن تنطّق فرمود لذا عبرانی نامیده شد و کتب و صحف الهیّه بعد بلسان عبرانی نازل و مدّتی گذشت و بلسان عربی تبدیل شد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حال ملاحظه نمائید بعد از آدم چه ‌قدر لسان و بیان و قواعد خطّیّه مختلف شده تا چه رسد بقبل از آدم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مقصود از این بیانات آنکه لم‌یزل حقّ در علوّ امتناع و سموّ ارتفاع خود مقدّس از ذکر ما سواه بوده و خواهد بود و خلق هم بوده و مظاهر عزّ احدیّه و مطالع قدس باقیه در قرون لا اوّلیّه مبعوث شده‌اند و خلق را بحقّ دعوت فرموده‌اند ولکن نظر باختلافات و تغییر احوال عالم بعضی اسماء و اذکار باقی نمانده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در کتب ذکر طوفان مذکور و در آن حادثه آنچه بر روی ارض بوده جمیع غرق شده چه از کتب تواریخ و چه غیره و هم‌چنین انقلابات بسیار شده که سبب محو بعضی امور محدثه گشته و از این مراتب گذشته در کتب تواریخ موجودهٴ در ارض اختلاف مشهود است و نزد هر ملّتی از ملل مختلفه از عمر دنیا ذکری مذکور و وقایعی مسطور بعضی از هشت‌هزار سال تاریخ دارند و بعضی بیشتر و بعضی دوازده‌هزار سال و اگر کسی کتاب جوک دیده باشد مطّلع میشود که چه مقدار اختلاف مابین کتب است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انشآءالله باید بمنظر اکبر ناظر شد و توجّه را از جمیع این اختلافات و اذکار برداشت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87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68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