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فاعلم بأنّک کما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یقنت بأنّ لا نفاد لکلماته تعالی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یقن بأنّ لمعانیها لا نفاد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ولکن عند مبیّنها وخزنة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سرارها والّذین ینظرون الکتب ویتّخذون منها ما یعترضون به علی مطلع الولایة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نّهم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موات غیر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حیآء ولو یمشون ویتکلّمون ویأکلون ویشربون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فآه آه لو یظهر ما کنز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قلب البهآء عمّا علّمه ربّه مالک الأسمآء لینصعق الّذین تراهم علی الأرض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کم من معان لا تحویها قمص الألفاظ وکم منها لیست لها عبارة ولم تعط بیان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ولا اشارةً وکم منها لا یمکن بیانها لعدم حضور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وانها کما قیل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: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لا کلّ ما یعلم یقال ولا کلّ ما یقال حان وقته ولا کلّ ما حان وقته حضر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هله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ومنها ما یتوقّف ذکره علی عرفان المشارق الّت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فیها فصّلنا العلوم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ظهرنا المکتوم نسأل الله بأن یوفّقک ویؤیّدک علی عرفان المعلوم لتنقطع عن العلوم لأنّ طلب العلم بعد حصول المعلوم مذموم تمسّک بأصل العلم ومعدنه لتری نفسک غنیّ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عن الّذین یدّعون العلم من ‌دون بیّنة ولا کتاب منیر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69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