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/>
      </w:pPr>
      <w:r>
        <w:rPr>
          <w:rFonts w:ascii="Naskh MT for Bosch School" w:hAnsi="Naskh MT for Bosch School" w:cs="Naskh MT for Bosch School"/>
          <w:b/>
          <w:b/>
          <w:bCs/>
          <w:color w:val="0000CC"/>
          <w:sz w:val="44"/>
          <w:sz w:val="44"/>
          <w:szCs w:val="44"/>
          <w:rtl w:val="true"/>
        </w:rPr>
        <w:t>هو اللّه تعال</w:t>
      </w:r>
      <w:r>
        <w:rPr>
          <w:rFonts w:ascii="Naskh MT for Bosch School" w:hAnsi="Naskh MT for Bosch School" w:cs="Naskh MT for Bosch School"/>
          <w:b/>
          <w:b/>
          <w:bCs/>
          <w:color w:val="0000CC"/>
          <w:sz w:val="44"/>
          <w:sz w:val="44"/>
          <w:szCs w:val="44"/>
          <w:rtl w:val="true"/>
          <w:lang w:bidi="ar-JO"/>
        </w:rPr>
        <w:t>ى</w:t>
      </w:r>
      <w:r>
        <w:rPr>
          <w:rFonts w:ascii="Naskh MT for Bosch School" w:hAnsi="Naskh MT for Bosch School" w:cs="Naskh MT for Bosch School"/>
          <w:b/>
          <w:b/>
          <w:bCs/>
          <w:color w:val="0000CC"/>
          <w:sz w:val="44"/>
          <w:sz w:val="44"/>
          <w:szCs w:val="44"/>
          <w:rtl w:val="true"/>
        </w:rPr>
        <w:t xml:space="preserve"> شأنه العظمة وال</w:t>
      </w:r>
      <w:r>
        <w:rPr>
          <w:rFonts w:ascii="Naskh MT for Bosch School" w:hAnsi="Naskh MT for Bosch School" w:cs="Naskh MT for Bosch School"/>
          <w:b/>
          <w:b/>
          <w:bCs/>
          <w:color w:val="0000CC"/>
          <w:sz w:val="44"/>
          <w:sz w:val="44"/>
          <w:szCs w:val="44"/>
          <w:rtl w:val="true"/>
          <w:lang w:bidi="ar-JO"/>
        </w:rPr>
        <w:t>إ</w:t>
      </w:r>
      <w:r>
        <w:rPr>
          <w:rFonts w:ascii="Naskh MT for Bosch School" w:hAnsi="Naskh MT for Bosch School" w:cs="Naskh MT for Bosch School"/>
          <w:b/>
          <w:b/>
          <w:bCs/>
          <w:color w:val="0000CC"/>
          <w:sz w:val="44"/>
          <w:sz w:val="44"/>
          <w:szCs w:val="44"/>
          <w:rtl w:val="true"/>
        </w:rPr>
        <w:t>قتدار</w:t>
      </w:r>
    </w:p>
    <w:p>
      <w:pPr>
        <w:pStyle w:val="PlainText"/>
        <w:bidi w:val="1"/>
        <w:ind w:left="0" w:right="0" w:hanging="0"/>
        <w:jc w:val="left"/>
        <w:rPr>
          <w:rFonts w:ascii="Naskh MT for Bosch School" w:hAnsi="Naskh MT for Bosch School" w:cs="Naskh MT for Bosch School"/>
          <w:b/>
          <w:b/>
          <w:bCs/>
          <w:color w:val="0000CC"/>
          <w:sz w:val="32"/>
          <w:szCs w:val="32"/>
        </w:rPr>
      </w:pPr>
      <w:r>
        <w:rPr>
          <w:rFonts w:cs="Naskh MT for Bosch School" w:ascii="Naskh MT for Bosch School" w:hAnsi="Naskh MT for Bosch School"/>
          <w:b/>
          <w:bCs/>
          <w:color w:val="0000CC"/>
          <w:sz w:val="32"/>
          <w:szCs w:val="32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حمدًا لمن تشرّف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رض الباء بقدوم من طاف حوله 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سماء بذلك بش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رت الذ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رّات كلّ الممكنات بما طلع ولاح وظهر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شرق وخرج من باب السّجن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>أُ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فقه شمس جمال غصن اللّه 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عظم العظيم وسرّ اللّه 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قوم القديم متوجّهًا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>إلى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مقام آخَر بذلك تكدّرت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رض السّجن وفرحت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>أُ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خر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تعال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تعال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ربّنا فاطر الس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ء وخالق 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شياء الّذي بسلطانه فتح باب السّجن ليظهر ما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نزله في 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لواح من قبل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نّه لهو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المقتدر عل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ما يشاء وفي قبضته ملكوت 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نشاء وهو المقتدر العليم الحكيم طوب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ثمّ طوب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رض فازت بقدومه ولعين قر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ت بجماله ولسمع تشر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ف بإصغاء ندائه ولقلب ذاق حلاوة حبّه ولصدر رحّب بذكره ولقلم تحرّك عل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ثنائه وللوح حمل آثاره نسئل اللّه تبارك وتعال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 يشر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ّف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نا بلقائه قريبًا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نّه هو السّامع المقتدر المجيب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color w:val="000000"/>
          <w:sz w:val="32"/>
          <w:szCs w:val="32"/>
        </w:rPr>
      </w:pPr>
      <w:r>
        <w:rPr>
          <w:rFonts w:cs="Naskh MT for Bosch School" w:ascii="Naskh MT for Bosch School" w:hAnsi="Naskh MT for Bosch School"/>
          <w:b/>
          <w:bCs/>
          <w:color w:val="000000"/>
          <w:sz w:val="32"/>
          <w:szCs w:val="32"/>
          <w:rtl w:val="tru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bidi w:val="1"/>
      <w:ind w:left="0" w:right="0" w:hanging="0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لوح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>أ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رض الباء – مجموعة من الواح حضرة بهاءالله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(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>نزلت بعد كتاب الاقدس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)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، الصفحة </w:t>
    </w:r>
    <w:r>
      <w:rPr>
        <w:rFonts w:cs="Naskh MT for Bosch School" w:ascii="Naskh MT for Bosch School" w:hAnsi="Naskh MT for Bosch School"/>
        <w:color w:val="0000CC"/>
        <w:lang w:bidi="ar-JO"/>
      </w:rPr>
      <w:t>205</w:t>
    </w:r>
    <w:r>
      <w:rPr>
        <w:rFonts w:cs="Naskh MT for Bosch School" w:ascii="Naskh MT for Bosch School" w:hAnsi="Naskh MT for Bosch School"/>
        <w:color w:val="0000CC"/>
        <w:lang w:bidi="ar-JO"/>
      </w:rPr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