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5D1F" w14:textId="77777777" w:rsidR="00F306B6" w:rsidRPr="00F306B6" w:rsidRDefault="00456386" w:rsidP="00F306B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F306B6" w:rsidRPr="00F306B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( 10</w:t>
      </w:r>
      <w:proofErr w:type="gramEnd"/>
      <w:r w:rsidR="00F306B6" w:rsidRPr="00F306B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D8D208B" w14:textId="77777777" w:rsidR="00F306B6" w:rsidRPr="00F306B6" w:rsidRDefault="00F306B6" w:rsidP="00F306B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306B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خداوند یکتا</w:t>
      </w:r>
    </w:p>
    <w:p w14:paraId="7A262366" w14:textId="77777777" w:rsidR="00F306B6" w:rsidRPr="00F306B6" w:rsidRDefault="00F306B6" w:rsidP="00F306B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ای کریم انشآء الله بعنایت کریم در ظل سدره رب العالمین مستریح باشی و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بفیوضات منزله از سمآء فضل فائز ذکرت لدی العرش بوده و خواهد بود و این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از اعظم عنآیات الهیه محسوب ای کریم کمر خدمت را محکم کن که شاید نفوس ضعیفه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از ذکر مالک بریه بکمال حب و قدرت قلبیه ظاهر شوند بشأنیکه دنیا و ما فیها آن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نفوس را از حق منع ننماید کل باخلاق الهیه در این ایام نورانیه ظاهر شوند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ای کریم باده روحانیه معنویه آماده و ساقی احدیه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موجود و لکن اکثر بریه ممنوع و محروم مشاهده میشوند حق بکمال ظهور ظاهر و خلق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در نهایت اشتیاق مشتاق مع ذلک عشاق از معشوق محروم و در تیه فراق در احتراق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لذا هادی و ناصح و معلم لازم دارند تا بدانند که سبب منع چیست و علت بعد چه؟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بعضی از عباد بتعلیم محتاج نیستند ایشان بمنزله عیون مشاهده میشوند و عین را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دیدن نباید آموخت و همچنین گوش را شنیدن حینیکه باعانت روح مفتوح شد خود مشاهده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مینماید و لکن در کل احیان باید بطلعت رحمن پناه برد که مباد رمد و یا علت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اخری حادث شود و حایل گردد ایشانند عبادی که بعد از ارتفاع ندا بافق اعلی توجه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نموده‌اند و بشأنی مستقیمند که احدی قادر بر انحراف آن نفوس مطمئنه از شطر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احدیه نیست از سلسبیل بیان رحمن در کل احیان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نوشیده و مینوشند و بکلمات الهیه مأنوس و مشتاقند و ما دون این نفوس بمواعظ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حسنه و نصایح مشفقانه محتاج لذا باید احبای الهی بحکمت و بیان بر این امر خطیر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اقدام کنند بعضی را باقوال و بعضی را بافعال و اعمال و بعضی را باخلاق تبلیغ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نمایند و بشطر احدیه کشانند اعمال حسنه و اخلاق روحانیه بنفسها مبلغ امرند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بعضی از این محزون نباشند که عالم نیستند و کسب علوم ظاهره ننموده‌اند ملاحظه در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زمان رسول نما که بعد از ظهور آن نیر اعظم جمیع علمآء و ادباء و حکماء از آن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شریعه عرفان رحمن محروم ماندند و ابو ذر که راعی غنم بود بمجرد اقبال بغنی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متعال بحور حکمت و بیان از قلب و لسانش جاری و حال جمیع علما را نزد ذکرش خاضع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مشاهده مینمائی و حال آنکه در اول امر احدی باو اعتنا نداشته تعالی القدیم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ذوالفضل العظیم انه هو الحاکم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علی ما اراد و انه لهو المقتدر القدیر لذا هر یک از احبای الهی که بافق باقی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فی الحقیقه اقبال نمود باو افاضه میشود آنچه سبب هدایت بریه باشد بگو ای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احبای من شما اطبای معنوی بوده و هستید باید بحول و قوه الهیه بدریاق اسم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اعظم امراض باطنیه امم و رمد عیون اهل عالم را مداوا نمائید و شفا بخشید تا کل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بشاطی بحر اعظم در ایام مالک قدم توجه نمایند و باید کل بقمیص امانت و ردآء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دیانت و شعار صدق و راستی ظاهر و باطن خود را مزین نمائید تا سبب علو امر و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تربیت خلق گردد این ظهور از برای اجرای حدودات ظاهره نیامده چنآنچه در بیان از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قلم رحمن جاری بلکه لاجل ظهورات کمالیه در انفس انسانیه و ارتقآء ارواحهم الی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المقامات الباقیة و ما یصدقه عقولهم ظاهر و مشرق شده تا آنکه کل فوق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ملک و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ملکوت مشی نمایند لعمری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لو اخرق الحجاب فی هذا المقام لتطیر الارواح الی ساحة ربک فالق الاصباح و لکن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چون بحکمت امر نمودیم لذا بعضی از مقاماترا مستور داشتیم تا جذب مختار زمام اختیار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را اخذ ننماید و کل بآداب ظاهره ما بین بریه مشی نمایند و سبب هدایت ناس شوند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بعضی عقول شاید که بعضی حدودات مذکوره در کتب الهیه را لاجل عدم اطلاع بر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مصالح مکنونه در آن تصدیق ننمایند و لکن آنچه از قلم قدم در این ظهور اعظم در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اجتماع و اتحاد و اخلاق و آداب و اشتغال بما ینتفع به الناس جاری شده احدی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انکار ننموده و نمینماید مگر آنکه بالمره از عقل محروم باشد اگر احبای الهی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بطراز امانت و صدق و راستی مزین نباشند ضرش بخود آن نفوس و جمیع ناس راجع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اولا آن نفوس ابدا محل امانت کلمه الهیه و اسرار مکنونه ربانیه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نخواهند شد و ثانی سبب ضلالت و اعراض ناس بوده و خواهند بود وعن و رآئها قهر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الله و غضبه و عذاب الله و سخطه ای کریم ندای رحمانی را از قلم روحانی بلسان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پارسی بشنو لعمری انه یجذبک الی مقام لا تری فی الملک الا تجلیات هذا الامر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الذی اشرق من افق الطاف ربک العلیم الحکیم اگر جمیع بریه حجبات مانعه را خرق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نمایند و صریر قلم اعلی را که در بقعه نورا باذن مالک اسما مرتفع است اصغا کنند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کل بجان بشطر رحمن توجه نمایند قد منعتهم اهوآئهم و هم الیوم منصعقون ای کریم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شمس کلمه الهیه که از مشرق اراده مشرق و طالع شد هر صاحب بصری ادراک مینماید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و آن کلمه بمثابه شمس ظاهره روشن و مضیء است ما بین کلمات عالمین الیوم یومی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نیست که قلم اعلی باین اذکار مشغول شود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ینبغی لکل نفس فی هذا الیوم اذا سمع الندآء من الافق الاعلی یدع الوری عن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ورآئه یقوم بحول الله مقبلا الی مولیه و یقول لبیک یا محبوب من فی السموات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و الارضین لسان رحمن در روضه بیان باینکلمه مبارکه ناطق میفرماید لا زال ذکر آن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نیر اعظم لا اله الا انا ان یا خلقی ایای فاعبدون بوده و خواهد بود و آنچه در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این مقام از قلم مبدع اسمآء و صفات جاری شده نظر برحمت سابقه بوده که جمیع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ممکناترا احاطه فرموده که شاید اهل امکان از کوثر حیوان که از یمین رحمت رحمن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جاریست محروم نمانند انه لهو الغفور الرحیم بعد اذ کان غنیا عن العالمین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بعضی از اهل فرقان و بیان که در عقبه وقوف و یا عقبه ارتیاب و امثال آن توقف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نموده‌اند این نظر بتوهماتیست که از قبل ما بین قوم بوده بگو ای عباد امروز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روزیست که باید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خرق جمیع احجاب نمائید و جمیع اوهامرا محو کنید و بکمال اقبال بافق جمال قلبا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توجه نمائید چه که سبیل رجل بما اکتسبت ایدی الظالمین ممنوع شده و بامری جز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بما ظهر من الظهور ناظر نباشید چه که ما بین ناس کلمات موهومه لا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تغنی بسیار و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همان موهومات بعضی از اهل بیانرا از نیر رحمن که از افق امکان طالع شده ممنوع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نموده و محروم ساخته و آن نفوس بغایت بی درایت و عقل مشاهده میشوند بگو ای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گمگشتگان وادی ضلالت کدام یک از موهومات محققه نزد شما صدق بوده و رائحه صدق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از او استشمام نموده‌اید؟ لا و نفسی الحق کلها رجعت الی حقآئقکم الموهومة و بقی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الامر لله المهیمن القیوم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هزار سنه او ازید نفس موهومیرا در شهر موهوم با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جمعی از نسآء و اولاد مقر داده بودید و بآن اوهام معتکف تفکر نما که در آن الف سنه بچه متمسک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بودند فو الذی انطقنی بالحق قلم شرم مینماید از ذکر آن نفوس موهومه محتجبه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آنچه در ذکر آن نیر اعظم یعنی قائم ما بین آن قوم بوده حرفی از آن تحقق نداشته و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عند الله مذکور نبوده چنآنچه بعد از ظهور بر کل معلوم و مبرهن شد این یکی از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موهومات آن نفوس بوده بعد از آنکه ید قدرت الهیه خرق حجاب نمود بعضی مطلع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شدند و همچنین موهومات دیگر که ما بین آن قوم است و تا حال خرق نشده باید بهمان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قسم مشاهده نمایند عسی الله ان یخرقها لمن یشآء صدر ممرد و قلب منیر باید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مقدسا عن کل الاشارات و الکلمات بشطر امر توجه نماید بگو الیوم یوم ریب و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ارتیاب نیست احرقوه بنار کلمة ربکم العزیز الوهاب ای احبای من آخر ببصر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انصاف مشاهده نمائید این مظلوم در فم ثعبان و در جمیع احیان بلایائی بر او وارد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که احدی غیر الله مطلع نه و نفسش را انفاق نموده که شاید از افق انقطاع طالع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شوید تا ممالک ابداع و اختراع از شما روشن و منیر گردد قدر خود را بدانید و از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اموراتی که سبب تضییع امر شود ما بین ناس احتراز نمائید قل یا لیت عرفتم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تموجات هذا البحر و ما ستر فیه من لئالئ حکم ربکم العزیز الحمید ای کریم اگر چه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 xml:space="preserve">تغنیات قلم اعلی را انتها نه و لکن بلحن دیگر توجه نمودیم </w:t>
      </w:r>
    </w:p>
    <w:p w14:paraId="2428F505" w14:textId="77777777" w:rsidR="00F306B6" w:rsidRPr="00F306B6" w:rsidRDefault="00F306B6" w:rsidP="00F306B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4C891F" w14:textId="77777777" w:rsidR="00F306B6" w:rsidRPr="00F306B6" w:rsidRDefault="00F306B6" w:rsidP="00F306B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سبحانک اللهم یا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الهی اسئلک باسمک الذی به نزلت امطار رحمتک و ظهرت آیات قدرتک و طلعت شمس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مشیتک و احاطت رحمتک من فی ارضک و سمآئک ان تلبس الذینهم آمنوا اثواب الامانة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و الانقطاع ثم اجذبهم الی المطلع الذی منه اشرقت شمس الامتناع لیظهر بهم تقدیس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امرک بین عبادک و تنزیه احکامک فی مملکتک ای رب انت الغنی و هم الفقرآء لا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تأخذهم بما غفلوا فارحمهم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ثم اغفر لهم لانهم حملوا الشدآئد فی سبیلک ان غفلوا عن بعض اوامرک و لکن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سرعوا بقلوبهم و ارجلهم الیک لا تنظر الی خطیئاتهم فانظر الی الانوار التی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اشرقت من آفاق قلوبهم و البلایا التی وردت علیهم فی سبیلک ثم ایدهم بعد ذلک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علی ما یرتفع به اعلام امرک فی بلادک و رآیات عظمتک فی دیارک انک انت المقتدر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علی ما تشآء فی قبضتک ملکوت الانشآء لا اله الا انت المتعالی المهیمن العلی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العظیم </w:t>
      </w:r>
    </w:p>
    <w:p w14:paraId="5D354EF7" w14:textId="77777777" w:rsidR="00F306B6" w:rsidRPr="00F306B6" w:rsidRDefault="00F306B6" w:rsidP="00F306B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23385D" w14:textId="77777777" w:rsidR="00F306B6" w:rsidRPr="00463699" w:rsidRDefault="00F306B6" w:rsidP="00F306B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کریم وصایای الهیه را از برای هر نفسی ذکر نمائید </w:t>
      </w:r>
      <w:proofErr w:type="gramStart"/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و تلاوت</w:t>
      </w:r>
      <w:proofErr w:type="gramEnd"/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کنید که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شاید بما اراد الله عامل شوند اذکر من قبلی من معک من کل اناث</w:t>
      </w:r>
      <w:r w:rsidRPr="00F306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306B6">
        <w:rPr>
          <w:rFonts w:ascii="Naskh MT for Bosch School" w:hAnsi="Naskh MT for Bosch School" w:cs="Naskh MT for Bosch School"/>
          <w:sz w:val="32"/>
          <w:szCs w:val="32"/>
          <w:rtl/>
        </w:rPr>
        <w:t>و ذکور قل لک الحمد یا ربی العزیز الغفور</w:t>
      </w:r>
    </w:p>
    <w:p w14:paraId="1F363170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1C6E" w14:textId="77777777" w:rsidR="00B3034D" w:rsidRDefault="00B3034D">
      <w:r>
        <w:separator/>
      </w:r>
    </w:p>
  </w:endnote>
  <w:endnote w:type="continuationSeparator" w:id="0">
    <w:p w14:paraId="52807DE8" w14:textId="77777777" w:rsidR="00B3034D" w:rsidRDefault="00B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7D8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AA79" w14:textId="77777777" w:rsidR="00B3034D" w:rsidRDefault="00B3034D">
      <w:r>
        <w:separator/>
      </w:r>
    </w:p>
  </w:footnote>
  <w:footnote w:type="continuationSeparator" w:id="0">
    <w:p w14:paraId="456299F5" w14:textId="77777777" w:rsidR="00B3034D" w:rsidRDefault="00B3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484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A118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713A" w14:textId="77777777" w:rsidR="00C04E3F" w:rsidRPr="003311BA" w:rsidRDefault="00F306B6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(10)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164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00F3B"/>
    <w:rsid w:val="00B3034D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0E1"/>
    <w:rsid w:val="00D22C75"/>
    <w:rsid w:val="00E142E0"/>
    <w:rsid w:val="00E775EB"/>
    <w:rsid w:val="00EF7D66"/>
    <w:rsid w:val="00F03181"/>
    <w:rsid w:val="00F1786D"/>
    <w:rsid w:val="00F306B6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5D05F"/>
  <w15:chartTrackingRefBased/>
  <w15:docId w15:val="{1DCD9D68-95EB-44E3-A0EB-75EEE7D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2023-08-19T17:21:00Z</dcterms:created>
  <dcterms:modified xsi:type="dcterms:W3CDTF">2023-08-19T17:21:00Z</dcterms:modified>
</cp:coreProperties>
</file>