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الشّاهد والمشهود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مَحْمُوْدُ يَذْكُرُكَ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الْوُجُوْدِ فِيْ مَقامِهِ الْمَحْمُوْدِ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وَيُبَشِّرُكَ بِعِنايَةِ اللهِ الْعَزِيزِ الْوَدُوْدِ، طُوْبَى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لِنَفْسٍ فازَتْ بِك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لِمَةِ اللهِ إِنَّها مِنْ أَعْلَى الْخَلْقِ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لَوْحٍ مَحْفُوْظٍ، إِيِّاكَ أَنْ تَمْنَعَكَ شُئُوْناتُ الْخَلْقِ عَنِ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الْحَقِّ، دَعِ الْمَوْتَى وَتَمَسَّك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بِاسْمِهِ الْمُحْيِي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الْمُهَيمِنِ الْقَيُّوْمِ، كَذَلِكَ نَطَقَ لِسانُ الْمَظْلُوْمِ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السِّجْنِ لِتَشْكُرَهُ فِي اللَّيالِيْ وَالأَيَّامِ وَفِي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الأَصِيلِ وَالْبُكوْرِ، إِنَّكَ إِذا وَجَدْتَ عَرْفَ بَيانِيْ وَفُزْتَ بِلَوْحِيْ قُلْ لَكَ الْحَمْدُ يا مالِكَ الْبَقاءِ وَلَكَ الثَّناءُ يا سُلْطانَ الْوُجُوْدِ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