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بسمي المبّين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أَنِ افْرَحْ بِما كُنْتَ مَذْكوْرًا لَدَى الْعَرْشِ وَمَسْطُوْرًا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قَلَمِيَ الأَعْلَى وَقائِمًا عَلَى خِدْمَةِ أَمْرِيْ بَيْنَ عِبادِيْ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رَبَّكَ لَهُوَ الْعَلِيْمُ الْخَبِيْرُ، إِنَّا أَرْسَلْنا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إِلَيْكَ نَفَحاتِ الْقَمِيْصِ وَأَنْزَلْنا لَكَ ما خَضَعَ لَهُ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ذِكْرٍ رَفِيْعٍ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الأَحْوالِ ناظِرًا إِلَى أُفُقِيْ وَقائِمًا عَلَى خِدْمَتِيْ وَمُتَمَسِّكًا بِاسْمِي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الْبَدِيْعِ، قَدْ غابَتْ أَنْجُمُ الظُّنُوْنِ وَالأَوْهامِ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أَشْرَقَتْ شَمْسُ الْيَقِيْنِ مِنْ أُفُقِ إِرادَةِ رَبِّكَ الْعَزِيْزِ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الْعَظِيْمِ، كَمْ مِنْ عالِمٍ غَفَلَ عَنِ الْمَعْلُوْمِ وَكَمْ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عارِفٍ أَنْكرَ الْقَيُّوْمَ، وَكَمْ مِنْ غافِلٍ انْتَبَهَ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النِّداءِ وَأَقْبَلَ إِلَى الأُفُقِ الأَعْلَى، إِنَّ الْفَضْلَ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بِيَدِهِ يَفْعَلُ بِسُلْطانِهِ ما أَرادَ وَيَحْكمُ إِنَّهُ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الْقَدِيرُ، كَبِّرْ مِنْ قِبَلِيْ عَلَى أَحِبَّائِي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الَّذِينَ أَقْبَلُوا إِلَى شَطْرِيْ وَنَطَقُوا بِثَنائِي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الْجَمِيلِ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