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الّذي بحركة إصبعه خرقت الأحجاب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سُبْحانَ الَّذِيْ نَزَّلَ الآياتِ وَيُنَزِّلُها كَيْفَ يَشاءُ وَهُوَ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عَلَى ما أَرادَ، لا تَمْنَعُهُ جُنُوْدُ الأُمَرآءِ وَلا ضَوْضآءُ الْعُلَمآءِ الَّذِينَ أَنْكرُوْا الْحَقَّ إِذْ أَتَى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سَمآءِ الأَمْرِ بِراياتِ الآياتِ وَجُنُوْدٍ لا يُحْصِيها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مُحْصٍ عَلِيمٍ، إِنَّا ذَكرْناكَ فِيْ هَذا الْمَقامِ الأَعْلَى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لِتَفْرَحَ وَتَكوْنَ مِنَ الشَّاكرِينَ، لا تَحْزَنْ عَنْ شَيْءٍ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 الأَمْرَ بِيَدِ اللهِ الْمُقْتَدِرِ الْقَدِيْرِ، إِذا ظَهَرَ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الأَمْرُ وَاسْتَوَى هَيْك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لُ الظُّهُوْرِ على عَرْشِ الْبَيانِ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أَعْرَضَ عَنْهُ مَنْ فِي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مْكانِ إِلاَّ مَنْ نَبَذَ الْعالَمَ عَنْ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وَرائِهِ مُقْبِلاً إلى الاسْمِ الأَعْظَمِ الَّذِيْ بِهِ ماجَ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بَحْرُ الْعِرْفانِ وَهاجَ عَرْفُ الرَّحْمنِ وَنُزِّلَتِ الآياتُ وَبَرَزَتِ الْعَلاماتُ وَظَهَرَ ما كانَ مَكنُوْنًا فِي الأَرْضِ،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كَذَلِكَ نَطَقَ الْقَلَمُ الأَعْلَى لِتَعْرِفَ وَتَكوْنَ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الشَّاكرِيْنَ، ضَعِ الأَوْهامَ بِاسْمِ رَبِّكَ ثُمَّ أَقْبِلْ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بِقَلْبِكَ إلى اللهِ فاطِرِ السَّمآءِ وَقُلْ لَكَ الْحَمْدُ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إِلهِيْ بِما ذَكرْتَنِيْ فِيْ جَبَرُوْتِكَ الأَعْلَى، أَسْئَلُكَ بِأَنْ لا تُخَيِّبَنِيْ عَمَّا عِنْدَكَ ثُمَّ اجْعَلْنِيْ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الَّذِيْنَ اسْتَقامُوا عَلَى أَمْرِكَ إِنَّكَ أَنْتَ الَّذِيْ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يُعْجِزُكَ شَيْءٌ وَلا يَمْنَعُكَ ما عِنْدَ الْقَوْمِ لا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أَنْتَ الْقَوِيُّ الْقَدِيرُ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