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هو العزيز العظيم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 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الْعِلَلِ وَسُلْطانُ الْمِلَلِ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الْجَبَلِ فَضْلاً مِنْ لَدُنْهِ إِنَّ رَبَّكَ لَهُوَ الْمُبَيْنُ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الْعَلِيْمُ، قَدْ خَرَجْنا مِنَ السِّجْنِ وَاسْتَوَيْنا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الْعَرْشِ فِي الْجَبَلِ إِنَّ رَبَّكَ لَهُوَ الْمُقْتَدِرُ الْقَدِيْر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ُ،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يَفْعَلُ ما يَشاءُ وَيَحْكمُ ما يُرِيْدُ وَهُوَ الْعَزِيْزُ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الْحَمِيْدُ، إِنَّ الَّذِيْنَ أَعْرَضُوا عَنِ الْوَجْهِ إِنَّهُمْ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أَهْلِ الطَّاغُوْتِ فِيْ كِتابِ اللهِ رَبِّ الْعالَمِيْنَ، وَالَّذِيْنَ أَقْبَلُوا وَفازُوا بِأَنْوارِ الْوَجْهِ أُوْلَئِكَ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الْمُقَرَّبِيْنَ فِيْ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تابٍ مُبِيْنٍ، أَن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اللهَ 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رْتَ لَدَى الْمَظْلُوْمِ وَنُزِّلَ لَكَ هَذا اللَّوْحُ الْبَدِيْعُ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