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 الّذي به ماج بحر الحيوان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تابٌ نُزِّلَ بِالْحَقِّ مِنْ لَدَى اللهِ رَبِّ الْعالَمِينَ، وَنَذْك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رُ فِيهِ مَنْ أَقْبَلَ إِلَى الْوَجْهِ لِيك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وْنَ لَهُ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نْزًا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باقِيًا عِنْدَ رَبِّهِ الْحافِظِ الأَمِينِ، يا ج ع 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رُكَ الْمَظْلُوْمُ مِنْ شَطْرِ السِّجْنِ وَيدْعُوْكَ إِلَى الأُفُقِ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الأَعْلَى وَيهْدِيكَ إِلَى صِراطِهِ الْمُسْتَقِيمِ، طُوْبَى لَكَ بِما وَجَدْتَ عَرْفَ قَمِيصِيْ وَتَوَجَّهْتَ إِلَى وَجْهِيْ وَسَمِعْتَ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نِدائِي الْبَدِيعِ،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نْ فِيْ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لِّ الأَحْوالِ مُتَمَسِّكًا بِحَبْلِ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عِنايةِ رَبِّكَ وَمُتَوَك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ِّ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لاً عَلَيْهِ إِنَّهُ لَهُوَ السَّمِيعُ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الْعَلِيمُ، لا تَحْزَنْ مِنْ شَيْءٍ قَدْ ظَهَرَ الْفَرَحُ الأك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بَرُ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إِذْ أَتَى اللهُ بِأَمْرِهِ الْمُبِينِ، طُوْبَى لِمَنْ نَبَذَ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الأَوْهامَ وَأَخَذَ ما أَتاهُ مِنْ لَدَى الْفَرْدِ الْحَك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كَذَلِكَ تَضَوَّعَ عَرْفُ بَيانِ الرَّحْمنِ فِي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مْكانِ طُوْبَى لِمَنْ وَجَدَ وَوَيلٌ لِلْغافِلِينَ، الْبَهاءُ عَلَيْكَ وَعَلَى أُمِّكَ الَّتِيْ سَمِعَتِ النِّداءَ وَأَقْبَلَتْ إِلَيْهِ وَعَلَى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لِّ أَمَةٍ فازَتْ بِعِرْفانِ اللهِ الْعَزِيزِ الْحَمِيدِ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104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