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ماج بحر العرفان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الْيَوْمَ يُنادِيْ وَيَقُوْلُ يا قَوْمِ قَدْ ظَهَرَ مَظْهَرُ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وَبِهِ نُفِخَ فِيْ الصُّوْرِ وَوُضِعَ الْمِيْزانُ وَنُصِبَ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الصِّراطُ وَبَرَزَ ما كانَ مَسْطُوْرًا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تُبِ اللهِ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الْعالَمِيْنَ، هَذا يَوْمٌ فِيهِ شَهِدَتِ الْحَصاةُ لِمُنْزِلِ الآياتِ، وَالْبَطْحاءُ يُنادِيْ قَدْ أَتَى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الأَسْماءِ، وَالأَرْضُ الْمُقَدَّسَةُ تَقُوْلُ قَدْ ظَهَرَ مُك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لِّمُ الطُّوْرِ وَيَنْطِقُ فِيْ كُلِّ شَأْنٍ إِنَّهُ لا إِلهَ إِلاَّ أَنا الْعَلِيمُ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الْخَبِيرُ، إِنَّا سَمِعْنا نِدائَكَ أَجَبْناكَ وَسَمِعْنا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رَكَ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رْناكَ بِهَذا اللَّوْحِ الْمُبِينِ، قُمْ بَيْنَ الْعِبادِ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بِالْحِكمَةِ وَالْبَيانِ وَقُلْ يا قَوْمِ أَنْصِفُوا فِيْما ظَهَرَ وَلا 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وْنُوا مِنَ الظَّالِمِيْنَ، قَدْ أَتَى مَنْ طافَتْ حَوْلَهُ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الْحُجَّةُ وَالْبُرْهانُ يَشْهَدُ بِذَلِكَ لِسانُ الْقِدَمِ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السِّجْنِ الأَعْظَمِ، أَن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سْرُعُوا وَلا 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وْنُوا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الْمُتَوَقِّفِيْنَ، قَدْ خَرَقْنا الأَحْجابَ وَهَذا أُفُقِي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أَن انْظُرُوا وَلا تَكوْنُوا مِنَ الْمُنْك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رِيْنَ،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يَوْمٌ يَنْبَغِيْ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نَفْسٍ أَنْ يُذَكِّرَ النَّاسَ بِهَذا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الأَعْظَمِ وَيَسْقِي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وْثَرَ الْحَيَوانِ الَّذِيْ جَرَى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يَمِيْنِ عَرْشِي الْعَظِيْمِ، كَذَلِكَ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رْناكَ وَأَنْزَلْنا لَكَ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تَقِرُّ بِهِ عُيُوْنُ الْعارِفِيْنَ، وَالْحَمْدُ 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