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دوست يكتا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اى مهر على امروز روزى است كه 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نبيا و مرسلين ذكر آنرا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نموده اند و از حق جلّ جلاله لقايش را سائل و آمل، مبارك نفسيكه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او را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دراك نمود وبِما يَنْبَغِيْ لَهُ قيام كرد، ذكر شما از قبل و بعد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سجن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عظم بوده و طَرْف عنايت بشما متوجّه،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نشاء الله اين مقام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را باسم مالك و رى حفظ نمائيد چه كه سارق و خائن 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كمين بوده و خواهند بود، أَلْبَهاءُ عَلَيْكَ وَعَلَى مَنْ فازَ بِهَذا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الأَمْرِ الْعَظِيْمِ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148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