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مبين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جَلالُ عَلَيْكَ بَهاءُ اللهِ مالِكِ الْمَبْدَءِ وَالْمَآلِ، نامه 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مكرّر رسيد و عبد حاضر تلقاء وجه ذكر نمود، لله الحمد حجبات اوهام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خرق شد و سبحات ظنون مرتفع گشت، اقبال نمودى و بافق اعلى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توجّه كردى تا آنكه بعنايت حق جلّ جلاله بلقا فائز شدى، نداء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الهى را اصغا نمودى و از كوثر وصال نوشيدى، كُلُّ ذَلِكَ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فَضْلِ اللهِ وَرَحْمَتِهِ عَلَيْكَ، اعْرِفْ وَكُنْ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الشَّاكرِيْنَ، يا جلال شما و دوستان طرًّا را باتّحاد و اتّفاق وصي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مينمائيم، اگر ما بين كدورتى واقع شود فورًا باصلاح آن قيام نمائيد، چه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اختلاف سبب توقّف كلمه است و اتّفاق علّت ارتفاع آن، دوستان را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قِبَلِ مظلوم تكبير برسان، بگو اوهامات اهل فرقان را ديديد حال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اهل بيان بهمان اوهامات تمسّك جسته اند، خود را حفظ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بحق پناه بريد، هزار و دويست سنه ادّعاى علم و عرفان نمودند،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حاصل اعمال و اقوال حزب شيعه بالاخره فتواى بر قتل سيّد عالم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بود، حال بكمال حيله اهل بيان در صدد نفوس مقبلهٴ موقنه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افتاده اند، أَعاذَنا اللهُ وَإِيَّاكُمْ مِنْ شَرِّ هَؤُلاءِ، بمثابهٴ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حزب قبل قولاً و عملاً مشاهده ميشوند، امروز روز توحيد حقيقى است،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يُذْكَرُ فِيْهِ إِلاَّ الْحَقُّ جَلَّ جَلالُهُ، در جميع احيان بنصرت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مشغول باشيد، يعنى هدايت عباد إِلى اللهِ مالِكِ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يْجادِ، بشأنى در محبّة الله بايد مشتعل باشيد كه غافلين از مشاهدهٴ آن و حرارت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بشطر دوست توجّه نمايند و از كاس عرفان بياشامند، منتسبين از أُمّ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ضلع وأُمِّها وأُخْتِها كل در ساحت امنع اقدس مذكور و از قلم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اعلى مسطور، أَلْبَهاءُ عَلَيْكَ وَعَلَيْهُنَّ وَعَلَى بِنْتِكَ وَعَلَى كُلِّ أَمَةٍ آمَنَتْ بِاللهِ رَبِّ الأَرْبابِ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