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E801" w14:textId="77777777" w:rsidR="00DF32C4" w:rsidRPr="00DF32C4" w:rsidRDefault="00DF32C4" w:rsidP="00DF32C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48"/>
          <w:szCs w:val="48"/>
          <w:rtl/>
        </w:rPr>
      </w:pPr>
      <w:r w:rsidRPr="00DF32C4">
        <w:rPr>
          <w:rFonts w:ascii="Naskh MT for Bosch School" w:hAnsi="Naskh MT for Bosch School" w:cs="Naskh MT for Bosch School"/>
          <w:b/>
          <w:bCs/>
          <w:sz w:val="48"/>
          <w:szCs w:val="48"/>
          <w:rtl/>
        </w:rPr>
        <w:t>بسم ربّنا العلیّ الأعلی</w:t>
      </w:r>
    </w:p>
    <w:p w14:paraId="16D22C7C" w14:textId="77777777" w:rsidR="00DF32C4" w:rsidRDefault="00DF32C4" w:rsidP="00DF32C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8014B69" w14:textId="77777777" w:rsidR="00DF32C4" w:rsidRPr="00DF32C4" w:rsidRDefault="00DF32C4" w:rsidP="00DF32C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ای حبیب من ، دنیا را قراری نه و وفائی نیست ، و صاحبان افئده نباید در این ایّام معدوده خود را از نسیمهای خوش الٓهی و روایح لطیف معنوی ممنوع و محروم نمایند و بزخارف اقوال خود را از تجلیّات انوار محبوب محجوب فرمایند ، همیشه این گونه سخنها در میان بوده و خواهد بود کانَ وَ یَکُونُ و کَایِنٌ ، و سلطان بقا از برای هر امری برهانی مقرّر فرموده که نزد اولی البصیره واضح و هویدا است ، تا صاحبان افئدهٴ صافیه بآن متمسّک شده ملتفت بعضی سخنهای لغو که ناشی از مظاهر شیطان میشود نشوند ، و الّا اگر جمیع حرفها بقول ختم شود و در تمام امور بذکر لسان کفایت رود هرگز امر اللّه واضح و مبرهن نگردد و صبح هدایت طالع نیاید و ظلمت ضلالت زایل نشود ، جمیع رسل در جمیع کتب که من عند اللّه نازل فرمودند هرگز امر را محدود بحدّی و محصور بجهتی نفرمودند ، چنانچه همهٴ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این اسرار معلوم شد و نار الّا تمام حجابهای محدودهٴ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لا را آتش زد و معدوم نمود و عَلم اِنَّ اللّهَ عَلی کُلّ شَئٍ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قَدِیْرٌ بر جبل یَفعَلُ ما یَشاءُ وَ یَحکُمُ ما یُریدُ مرتفع شد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هَنیْئاً لِمَن یَعرِفُ مِنَ الاِشارَةِ مَواقِعَ الهِدایَةِ ، وَ آیهٴ 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</w:rPr>
        <w:t xml:space="preserve"> )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قالَتِ الیَهُودُ یَدُ اللّهِ مغْلُوْلَةٌ ) را بسیار فکر فرمائید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شاید از سلسبیل مکنونه در او نصیب برید و به غایت و منبع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این فضل مخزون و رحیق مختوم واصل گردید ، قرنها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این آیه را همه تلاوت نمودند و گویا هرگز قرائت نشده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تا معنی ( لا یَمَسُّةُ اِلّاَ المُطَهَّرُونَ ) ثابت شود و محقّق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آید ، و اگر در همین آیه تفکر و تدبّر میرفت این نفاقها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ظلمها هرگز بر مطالع احدیّه و مظاهر قدسیّه وارد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نمیآمد ، باری باید بعین عنایت الٓهی که در فؤاد مودع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است ملاحظه فرمایند و قدر این ایّام را دانسته غفلت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نورزند ، که عنقریب مظاهر انّاَ در راجِعُوْنَ رجوع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نمایند و طیرهای معنوی از خاکدان بُعد و ذلّت بآشیان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قرب و وحدت پرواز نمایند و غمام رحمت ممنوع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سحاب مکرمت مقطوع ماند و سراج نور مستور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حجابهای ظلمانی همهٴ ارض و ساکنین آن را احاطه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نماید ، همیشه سراج روح در مصباح نور روشن نیست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 xml:space="preserve">اگر چه فنا ندارد و لکن جز اهل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بقا ادراک ننماید ، زیرا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که فیض کلیّه و رحمت منبسطه و جمال هویّه و بحر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احدیّه همیشه در جریان و در انبساط و در ظهور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موج نیست ، بهار ظاهری که تربیت ظاهر اشیا بامر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خالق اسما باو موکول و مفوّض است در سال یکمرتبه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ظاهر شود ، و هم چنین بهار معنوی که تربیت ارواح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افئدهٴ منیره مینماید و حیوة باقیهٴ دائمه مبذول میفرماید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در هر هزار سنه او ازید یک بار جلوه مینماید و بر همهٴ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اشیا از غیب و شهود خلعت هستی و تجلّی ربوبی ابلاغ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میفرماید . دیگر تا کی مستحقّ آید و چه کس لایق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که ادراک نماید . پس تا نسیمهای خوش روحانی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باغهای قدس معانی میوزد و بلبل بیان بر شاخهای 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رضوان میسراید سعی و جهد باید تا گوش از آوازهای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ملیح ربّانی بی نصیب نشود و جسم از بادهای بهار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معنوی محروم نماند ، و این نسیم بر هر جسد که وزید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حیات باقیه بخشید ، و بر هر شجر یابسه که مرور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خلعت تازهٴ دائمه عنایت فرمود . بحفظ جان مپردازید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از جانان مگذرید و بمزخرفات اقوال این و آن پیراهن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ذکر و ایقان را مدرید . بگو این دوستان ، چراغهای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هدایت دل را ببادهای ضلالت غل خاموش نکیند .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چه حکم ( مَن یَهدِی اللّهُ فَهُوَ المُهتَدِ وَ مَن یُضْلِلْ لَن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تَجِدَ لَهُ وَلِیّاً مُرشِداً ) ثابت و محقّق است ، و لکن دلالت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</w:rPr>
        <w:t xml:space="preserve"> )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ذَکَّرْ فَاِنَّ الذِّکْریٰ تَنفَعُ المُؤمِنینَ ) هم جاری و ساری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است ، و عنایت یُبَدِّلُ اللّهُ السَیّئات بِاَلحَسَناتِ هم 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واضح است ، این نالهٴ جان را جز گوش پاک نشنود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شمس معانی جز در صدور صافیه عکس نیندازد .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معاشران یوسف که شبها با او در یک بساط جالس بودند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در همهٴ ایّام موآنس از بوی خوش او محروم بودند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دماغ جان یعقوب جانان از فرسنگهای بعیده ادراک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نمود ، پس زکام غفلت را باید بذکر جمیل دوست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مداوا نمود ، و چشم قلب را از استشمام قمیص حب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روشن و منوّر داشت ، تا بوی خوش محبوب ادراک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نار حبّ الٓهی غیر دوست از مغز و پوست همه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بسوزاند . و تا این مقام حاصل نشود جمیع اعمال عاطل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باطل گردد . چنانچه برأی العین همهٴ این مقامات واضح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لائح گشت . چه قدر از عباد که شبها بنار فراق یار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سوختند و تمنّای وصال نمودند که تا جان نثار نمایند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چون حجاب جمال مرتفع شد همه بحجبات جلال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 xml:space="preserve">محجوب ماندند و بلقای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محبوب که غایت مراد مریدین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بود فایز نگشتند . این نبود مگر آنکه از خود گوشی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چشمی نداشتند تا یار را از مار تمیز دهند و نغمهٴ بلبل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از زاغ فرق گذارند ( و لَهُم قُلُوْبٌ لا یَفقَهُونَ بِها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وَ أَعْیُنٌ لا یُبْصِرُوْنَ بِها ) جمیع معتکف بکلمات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کتاب شدند و متمسّک باشارات اولی الالباب ، که چنین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در کتب ذکر شده و چنان در صحف مسطور گشته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غافل از اینکه امر مبرم الٓهی بقاعده محدود نگردد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قانون نپذیرد . گویا از چشمهٴ یَفعَلُ ما یَشاءُ ننوشیده‌اند</w:t>
      </w:r>
      <w:r w:rsidRPr="00DF32C4">
        <w:rPr>
          <w:rFonts w:ascii="Naskh MT for Bosch School" w:hAnsi="Naskh MT for Bosch School" w:cs="Naskh MT for Bosch School"/>
          <w:sz w:val="36"/>
          <w:szCs w:val="36"/>
        </w:rPr>
        <w:t xml:space="preserve">،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از خمر یَحکُمُ ما یُریدُ مرزوق نگشتند . و معلوم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شد که امر بر خلاف آنچه مسطور گشته بود و ادراک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عقول احاطه نموده بود از مشرق غیب هویّه 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گشت . چنانچه قیامت بقیامی تحقّق یافت ، و خاتم ببدئی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راجع . ای برادر من ، حال درست در این کلمات تفکّر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فرما تا ابوابهای علوم نا متناهی مفتوح شود و باستقامت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تمام در امر قائم شوی و ببصر حدید در آفاق 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انفس جانان اسرار سبحان ملاحظه فرمائی ، حال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این عباد چشم را بنور انقطاع منوّر مینمودند و گوش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از استماع آوازهای بدیع الٓهی منع نمینمودند . البته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گوش جان نظر بتعلّق خود بعوالم قدس بندای عندلیب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هویّه از قبر غفلت قیام مینمود ، و از زیارت جمال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مقصود اصلی و فیض کلّی است نصیب و قسمت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بر میداشت . قسم بخدا که اگر قدری بقلب متوجّه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شوید از حرکت این قلم حرکات ارواح قدم ملاحظه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کنید ، و از سواد این مداد بوی وداد جاوید بشنوید ،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هیاکل این حروف کلمات باقیه محسوساً مشاهده کنی .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نفحهٴ مشک از نفحهٴ غیر بغایت ممتاز ، و کافور از دون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خود نهایت واضح است . و صبح هدایت را از ظلمت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ضلالت بس فرقها است . و این نزد اولی العلم مبرهن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است که حق بجمیع جهات از جمیع ناس ممتاز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بِقُوْلِهِ و فِعلِهِ و حَرَکَتِهِ وَ سُکُونِهِ . بقسمیکه بهیچوجه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مشابهتی بدون خود ندارد . و لکن فطرت جُعَلی و طبیعت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خفّاشی البته از ادراک این مراتب محروم است ، خفّاش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از اشراق آفتاب دُر پاش نصیبی نه ، و جُعَل را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رایحهٴ عطر قسمتی نه ، باری جوش این بحر باین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خروشها ساکن نگردد ، و صبای الٓهی باین وزیدنها ساکن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نشود ، و همیشه این عبد خود را در جامه‌های خشن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از وَبَر إبل است مستور نموده و مینمایم که باسمی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 xml:space="preserve">معروف نباشم و برسمی موصوف نگردم ، با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آنکه همیشه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بحور قدم بفَضل اللّهِ در قلب جاری و لکن قطرهٴ از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ظاهر نه ، و صحف معانی در صدر مستور و حرفی از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بر الواح مشهود نه ، جز عبودیّت خیالی نه و جز نیستی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مطلق منظوری نه ، و همیشه طالب بوده و هستم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خدمتی در خور از بنده بر آید که شاید مقبول راه دوست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شود و منظور نظر محبوب آید ، و چه ابتلاها که دیده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چه بلایا که از قبل وارد گشت ، البته شنیدید ، و در این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ملک هم در مقابل اعداء تنها ایستاده‌ام و از جمیع اطراف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دشمن احاطه نموده و احدی هم نصرت ننموده ، و در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آن هم منتظر آنیم که جسد ترابی را باهل آن واگذاریم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و در آشیان الٓهی مأوی گیریم ، با وجود این چه حرفها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که میگویند و چه سخنها که از لسان جاری مینمایند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گویا یک چشم در امکان تحقّق نیافته ، و یک گوش باز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نگشته ، أَشْکُوْ بَثِّیْ وَ حُزنی اِلی اللّهِ أَقُوْلُ لَن یُصیبَنا اِلّا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ما کَتَبَ اللّهُ لَنا . آخر بگو ای مردم ، رحمی بر خود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نمائید اگر بر غیر ندارید . زیرا ثمرهٴ اعمال و افعال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بخود شما راجع است . و اگر سبب اشتعال نار الٓهی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نمیشوید دیگر علّت اخماد چرا ؟ و اگر ناصر نیستید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باعث انقلاب چرا ؟ آخر این سراج را زجاجی نه تا او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از بادهای مخالف حفظ نماید ، و این شمع را فانوسی 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تا او را از غبار نفوس محفوظ دارد . اگر چه فانوسی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جز قضای الٓهی نجوید و زجاجی جز رضای او نخواهد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در حصن حدید تسلیم ساکن است و بر رکن شدید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متشبّث . ذکر بلایا را اگر بخواهید از سلمان جویا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شوید . و سبب این مکاتیب بعضی اوهام ناس شد و الّا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هرگز زحمت نمیدادم و مایهٴ کسالت نمیشدم ، و ما نَشاءُ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F32C4">
        <w:rPr>
          <w:rFonts w:ascii="Naskh MT for Bosch School" w:hAnsi="Naskh MT for Bosch School" w:cs="Naskh MT for Bosch School"/>
          <w:sz w:val="36"/>
          <w:szCs w:val="36"/>
          <w:rtl/>
        </w:rPr>
        <w:t>اِلّا أَن یَشاءَ اللّهُ مِنَ ٱلْحا قَبْلَ اَلسّیْنِ  ١٥٢ .</w:t>
      </w:r>
    </w:p>
    <w:p w14:paraId="04B6B27C" w14:textId="77777777" w:rsidR="002C400D" w:rsidRPr="00DF32C4" w:rsidRDefault="002C400D" w:rsidP="00DF32C4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DF32C4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A00B" w14:textId="77777777" w:rsidR="00483F30" w:rsidRDefault="00483F30">
      <w:r>
        <w:separator/>
      </w:r>
    </w:p>
  </w:endnote>
  <w:endnote w:type="continuationSeparator" w:id="0">
    <w:p w14:paraId="08FD5263" w14:textId="77777777" w:rsidR="00483F30" w:rsidRDefault="0048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CE45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E8C3" w14:textId="77777777" w:rsidR="00483F30" w:rsidRDefault="00483F30">
      <w:r>
        <w:separator/>
      </w:r>
    </w:p>
  </w:footnote>
  <w:footnote w:type="continuationSeparator" w:id="0">
    <w:p w14:paraId="30F378E1" w14:textId="77777777" w:rsidR="00483F30" w:rsidRDefault="0048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BD2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72F3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E5CC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DF32C4">
      <w:rPr>
        <w:rFonts w:ascii="Naskh MT for Bosch School" w:hAnsi="Naskh MT for Bosch School" w:cs="Naskh MT for Bosch School" w:hint="cs"/>
        <w:color w:val="0000CC"/>
        <w:rtl/>
        <w:lang w:bidi="ar-JO"/>
      </w:rPr>
      <w:t>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DF32C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5 </w:t>
    </w:r>
    <w:r w:rsidR="00DF32C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DF32C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12 </w:t>
    </w:r>
    <w:r w:rsidR="00DF32C4">
      <w:rPr>
        <w:rFonts w:ascii="Naskh MT for Bosch School" w:hAnsi="Naskh MT for Bosch School" w:cs="Naskh MT for Bosch School"/>
        <w:color w:val="0000CC"/>
        <w:lang w:bidi="ar-J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83F30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86B"/>
    <w:rsid w:val="009D5ECD"/>
    <w:rsid w:val="00A33229"/>
    <w:rsid w:val="00AE7D9B"/>
    <w:rsid w:val="00B368EF"/>
    <w:rsid w:val="00BA0819"/>
    <w:rsid w:val="00BA33DE"/>
    <w:rsid w:val="00C04E3F"/>
    <w:rsid w:val="00C12E69"/>
    <w:rsid w:val="00C3334B"/>
    <w:rsid w:val="00C43421"/>
    <w:rsid w:val="00C62F3A"/>
    <w:rsid w:val="00C832FF"/>
    <w:rsid w:val="00CB35E2"/>
    <w:rsid w:val="00CD59A7"/>
    <w:rsid w:val="00CF1D3F"/>
    <w:rsid w:val="00D071B5"/>
    <w:rsid w:val="00D22C75"/>
    <w:rsid w:val="00DF32C4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DA881"/>
  <w15:chartTrackingRefBased/>
  <w15:docId w15:val="{17DDAEFA-C318-4E77-838C-C94385E0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2023-03-24T06:17:00Z</dcterms:created>
  <dcterms:modified xsi:type="dcterms:W3CDTF">2023-03-24T06:17:00Z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2023-03-24T06:16:49Z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feedaff4-170a-4a94-a919-cf7592c7475c</vt:lpwstr>
  </property>
  <property fmtid="{D5CDD505-2E9C-101B-9397-08002B2CF9AE}" pid="8" name="MSIP_Label_2e9a4386-74b9-4603-ae20-950a659f9b6e_ContentBits">
    <vt:lpwstr>0</vt:lpwstr>
  </property>
</Properties>
</file>