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9773" w14:textId="77777777" w:rsidR="00233DD9" w:rsidRPr="00233DD9" w:rsidRDefault="00233DD9" w:rsidP="00233DD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33DD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الناظر من افق سماء البیان</w:t>
      </w:r>
    </w:p>
    <w:p w14:paraId="7897CCDF" w14:textId="77777777" w:rsidR="00233DD9" w:rsidRDefault="00233DD9" w:rsidP="00233DD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29B8CC2" w14:textId="77777777" w:rsidR="00233DD9" w:rsidRPr="00233DD9" w:rsidRDefault="00233DD9" w:rsidP="00233DD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حضرت بیچون از چند و چون مقدّس و مبرّاست دوئی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وصف یکی نداند و از عهدهٴ ذکر بر نیاید مگر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بتأئیدات او همه مرده‌اند و او زنده همه فانیند و او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باقی جهد نما تا بحبل محکم او تمسّک و بذیل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مقدّس او تشبّث کنی قسم بآفتاب بیان که از اعلی 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امکان اشراق نموده هر نفسی الیوم از فیوضات فیّاض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حقیقی محروم ماند او از کلّ خیر محرومست کتاب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باینفقره شاهد و قلم اعلی گواه اینمظلوم از اوّل ایّام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حین من غیر ستر و حجاب ناسرا بافق ظهور هدایت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نمود سبیلش واضح و امرش مشهود لکن کل غافل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و محجوب ناس عبدهٴ اوهامند و تابع ظنون از کوثر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ایقان نیاشامیده‌اند و از رحیق مختوم قسمت نبرده‌اند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سبحان اللّه بچه دلخوشند و بچه مسرور از قصر بقبر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راجعند و از روشنی بتاریکی طوبی از برای نفسیکه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آیات الٓهی متذکر شد و خود را از حوادث این دو یوم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فانی مقدّس و منزّه نمود اوست از اهل بها در صحیفهٴ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33DD9">
        <w:rPr>
          <w:rFonts w:ascii="Naskh MT for Bosch School" w:hAnsi="Naskh MT for Bosch School" w:cs="Naskh MT for Bosch School"/>
          <w:sz w:val="36"/>
          <w:szCs w:val="36"/>
          <w:rtl/>
        </w:rPr>
        <w:t>حمراء طوبی للعارفین .</w:t>
      </w:r>
    </w:p>
    <w:p w14:paraId="5473D128" w14:textId="77777777" w:rsidR="002C400D" w:rsidRPr="00233DD9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233DD9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BB9F" w14:textId="77777777" w:rsidR="00AA30B0" w:rsidRDefault="00AA30B0">
      <w:r>
        <w:separator/>
      </w:r>
    </w:p>
  </w:endnote>
  <w:endnote w:type="continuationSeparator" w:id="0">
    <w:p w14:paraId="0423CCA6" w14:textId="77777777" w:rsidR="00AA30B0" w:rsidRDefault="00AA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FD87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5D5E" w14:textId="77777777" w:rsidR="00AA30B0" w:rsidRDefault="00AA30B0">
      <w:r>
        <w:separator/>
      </w:r>
    </w:p>
  </w:footnote>
  <w:footnote w:type="continuationSeparator" w:id="0">
    <w:p w14:paraId="73365555" w14:textId="77777777" w:rsidR="00AA30B0" w:rsidRDefault="00AA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A50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8EA6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F2FF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33DD9">
      <w:rPr>
        <w:rFonts w:ascii="Naskh MT for Bosch School" w:hAnsi="Naskh MT for Bosch School" w:cs="Naskh MT for Bosch School" w:hint="cs"/>
        <w:color w:val="0000CC"/>
        <w:rtl/>
        <w:lang w:bidi="ar-JO"/>
      </w:rPr>
      <w:t>84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233DD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170 </w:t>
    </w:r>
    <w:r w:rsidR="00233DD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33DD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171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33DD9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7017E"/>
    <w:rsid w:val="008849C3"/>
    <w:rsid w:val="008878F6"/>
    <w:rsid w:val="008C164F"/>
    <w:rsid w:val="009D5ECD"/>
    <w:rsid w:val="00A33229"/>
    <w:rsid w:val="00AA30B0"/>
    <w:rsid w:val="00AE7D9B"/>
    <w:rsid w:val="00B368EF"/>
    <w:rsid w:val="00BA02EA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A36A7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2023-03-24T18:47:00Z</dcterms:created>
  <dcterms:modified xsi:type="dcterms:W3CDTF">2023-03-24T18:47:00Z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2023-03-24T18:47:22Z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ed610e53-240f-4337-95fa-118aa023d6b5</vt:lpwstr>
  </property>
  <property fmtid="{D5CDD505-2E9C-101B-9397-08002B2CF9AE}" pid="8" name="MSIP_Label_2e9a4386-74b9-4603-ae20-950a659f9b6e_ContentBits">
    <vt:lpwstr>0</vt:lpwstr>
  </property>
</Properties>
</file>