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73F2D" w14:textId="77777777" w:rsidR="002853B9" w:rsidRPr="002853B9" w:rsidRDefault="002853B9" w:rsidP="002853B9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</w:pPr>
      <w:r w:rsidRPr="002853B9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  <w:t>مطلب چهل و دوم _ ظهور مبارک نقطهٴ اولی</w:t>
      </w:r>
    </w:p>
    <w:p w14:paraId="0AAF9F75" w14:textId="77777777" w:rsidR="002853B9" w:rsidRPr="002853B9" w:rsidRDefault="002853B9" w:rsidP="002853B9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</w:pPr>
      <w:r w:rsidRPr="002853B9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  <w:t>و بشارت بامر الله</w:t>
      </w:r>
    </w:p>
    <w:p w14:paraId="0E84F385" w14:textId="77777777" w:rsidR="002853B9" w:rsidRPr="002853B9" w:rsidRDefault="002853B9" w:rsidP="002853B9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</w:p>
    <w:p w14:paraId="1D7EE8A5" w14:textId="77777777" w:rsidR="002853B9" w:rsidRPr="002853B9" w:rsidRDefault="002853B9" w:rsidP="002853B9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2853B9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قوله تعالی : باری این ظهورات عز احدیه از</w:t>
      </w:r>
      <w:r w:rsidRPr="002853B9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853B9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اول لا اول بوده تا اینکه زمان منتهی شد بظهور بدیع</w:t>
      </w:r>
      <w:r w:rsidRPr="002853B9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853B9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اول در قمیص آخر و طالع شد از مشرق اعلی نقطهٴ اولی</w:t>
      </w:r>
      <w:r w:rsidRPr="002853B9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853B9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جلت عظمته و علت آثاره و عز کبریائه و ناس را بشریعه بقا</w:t>
      </w:r>
      <w:r w:rsidRPr="002853B9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853B9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هدایت فرمود و جمیع عباد تمسک برؤسای خود از علما</w:t>
      </w:r>
      <w:r w:rsidRPr="002853B9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853B9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جسته ابدا بساذج عز احدیه اقبال ننمودند مع آنکه ظاهر</w:t>
      </w:r>
      <w:r w:rsidRPr="002853B9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853B9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شد بحجتی که کل از اتیان مثل آن خود را عاجز مشاهده</w:t>
      </w:r>
      <w:r w:rsidRPr="002853B9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853B9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نمودند بعد بمعارضه بر خاستند و خوارق عادات طلب</w:t>
      </w:r>
      <w:r w:rsidRPr="002853B9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853B9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نمودند آنذات قدم رسالهٴ استدلالیه که بدلائل سبعه</w:t>
      </w:r>
      <w:r w:rsidRPr="002853B9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853B9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معروفست مرقوم فرمودند و جمیع حجت و دلیل را بآیات</w:t>
      </w:r>
      <w:r w:rsidRPr="002853B9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853B9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منتهی نمودند و از قلم قدس جاری که الیوم این آیات که از</w:t>
      </w:r>
      <w:r w:rsidRPr="002853B9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853B9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سحاب عز نازل شده حجت است بر شرق و غرب عالم و حجتی</w:t>
      </w:r>
      <w:r w:rsidRPr="002853B9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853B9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فوق آن نبوده و نخواهد بود چنانچه ولیعهد آنجوهر</w:t>
      </w:r>
      <w:r w:rsidRPr="002853B9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853B9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صمد را در مجلس خود حاضر نمود و حجت خواست آن جمال</w:t>
      </w:r>
      <w:r w:rsidRPr="002853B9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853B9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قدم فرمودند آیات الیوم حجت است بالاخره نپذیرفتند و</w:t>
      </w:r>
      <w:r w:rsidRPr="002853B9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853B9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کل بر قتل آن ساذج قدم فتوی دادند الا معدودی که</w:t>
      </w:r>
      <w:r w:rsidRPr="002853B9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853B9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بآیات الٓهی موقن شده و از مغرب کفر و ضلال بمشرق ایمان</w:t>
      </w:r>
      <w:r w:rsidRPr="002853B9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853B9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اقبال توجه نمودند و بعد آن ذات قدم در کل الواح</w:t>
      </w:r>
      <w:r w:rsidRPr="002853B9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853B9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منزله جمیع را باینظهور اعظم بشارت داده چنانچه سطری</w:t>
      </w:r>
      <w:r w:rsidRPr="002853B9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853B9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از بیان نازل نشده مگر آنکه این ذکر امنع در او مذکور .</w:t>
      </w:r>
    </w:p>
    <w:p w14:paraId="0E8B1D5F" w14:textId="62028721" w:rsidR="007822DB" w:rsidRPr="00A56405" w:rsidRDefault="007822DB" w:rsidP="00A56405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</w:rPr>
      </w:pPr>
    </w:p>
    <w:sectPr w:rsidR="007822DB" w:rsidRPr="00A5640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A13CF" w14:textId="77777777" w:rsidR="00335E7A" w:rsidRDefault="00335E7A">
      <w:r>
        <w:separator/>
      </w:r>
    </w:p>
  </w:endnote>
  <w:endnote w:type="continuationSeparator" w:id="0">
    <w:p w14:paraId="72F3CF57" w14:textId="77777777" w:rsidR="00335E7A" w:rsidRDefault="00335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EA7837" w14:textId="77777777" w:rsidR="00335E7A" w:rsidRDefault="00335E7A">
      <w:r>
        <w:separator/>
      </w:r>
    </w:p>
  </w:footnote>
  <w:footnote w:type="continuationSeparator" w:id="0">
    <w:p w14:paraId="1D8E215C" w14:textId="77777777" w:rsidR="00335E7A" w:rsidRDefault="00335E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0F783AF9" w:rsidR="007822DB" w:rsidRPr="00DF4555" w:rsidRDefault="0085356A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>من آثار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 حضرت بهاءالله - مائده آسمان</w:t>
    </w:r>
    <w:r w:rsidR="00DF4555">
      <w:rPr>
        <w:rFonts w:ascii="Naskh MT for Bosch School" w:hAnsi="Naskh MT for Bosch School" w:cs="Naskh MT for Bosch School"/>
        <w:color w:val="0000CC"/>
        <w:rtl/>
        <w:lang w:bidi="ar-JO"/>
      </w:rPr>
      <w:t>ی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، جلد </w:t>
    </w:r>
    <w:r w:rsidR="000314F6">
      <w:rPr>
        <w:rFonts w:ascii="Naskh MT for Bosch School" w:hAnsi="Naskh MT for Bosch School" w:cs="Naskh MT for Bosch School"/>
        <w:color w:val="0000CC"/>
        <w:lang w:bidi="ar-JO"/>
      </w:rPr>
      <w:t>8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، صفحه </w:t>
    </w:r>
    <w:r w:rsidR="002853B9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31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314F6"/>
    <w:rsid w:val="000D40D6"/>
    <w:rsid w:val="000D5A0D"/>
    <w:rsid w:val="001C6BE3"/>
    <w:rsid w:val="002853B9"/>
    <w:rsid w:val="002E207C"/>
    <w:rsid w:val="00335E7A"/>
    <w:rsid w:val="003672A0"/>
    <w:rsid w:val="003828D8"/>
    <w:rsid w:val="007822DB"/>
    <w:rsid w:val="0085356A"/>
    <w:rsid w:val="009476C9"/>
    <w:rsid w:val="009C0CB4"/>
    <w:rsid w:val="00A56405"/>
    <w:rsid w:val="00B2673D"/>
    <w:rsid w:val="00B6767A"/>
    <w:rsid w:val="00D13E64"/>
    <w:rsid w:val="00DF4555"/>
    <w:rsid w:val="00E84F7A"/>
    <w:rsid w:val="00ED006F"/>
    <w:rsid w:val="00F3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11</cp:revision>
  <dcterms:created xsi:type="dcterms:W3CDTF">2022-12-28T04:54:00Z</dcterms:created>
  <dcterms:modified xsi:type="dcterms:W3CDTF">2023-05-06T06:26:00Z</dcterms:modified>
  <dc:language>en-US</dc:language>
</cp:coreProperties>
</file>