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CB5C" w14:textId="77777777" w:rsidR="005F1D08" w:rsidRPr="002501A4" w:rsidRDefault="005F1D08" w:rsidP="005F1D0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١٩</w:t>
      </w: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بداء و افتتان و امتحان</w:t>
      </w:r>
    </w:p>
    <w:p w14:paraId="32CE670F" w14:textId="77777777" w:rsidR="005F1D08" w:rsidRPr="00F91745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902A37B" w14:textId="638E3471" w:rsidR="005F1D08" w:rsidRPr="005F1D08" w:rsidRDefault="005F1D08" w:rsidP="005F1D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کتاب ايقان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بعد از مدتّها چند مرتبه وعده انزال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نصر باصحاب خود فرمودند و در هر مرتبه بداء شد و بعضی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اصحاب معدوده بعلّت ظهور بداء اعراض مينمودند تا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آنکه باقی نماند از برای آنحضرت مگر چهل نفس و يا هفتاد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دو نفس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تصديق نمائيد که امتحانات الهيّه هميشه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مابين عباد او بوده و خواهد بود تا نور از ظلمت و صدق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کذب و حقّ از باطل و هدايت از ضلالت و سعادت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شقاوت و خار از گل ممتاز و معلوم شود چنانچه فرموده 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احسب الناس ان يترکوا ان يقولوا آمنّا و هم لا يفتنون."</w:t>
      </w:r>
    </w:p>
    <w:p w14:paraId="05468BE4" w14:textId="77777777" w:rsidR="005F1D08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CB0DB0B" w14:textId="2E99C410" w:rsidR="005F1D08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است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"ايتها المنشرحة الصدر بانوار الملکوت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اعلمی انّ الحکمة الآلهيّة اقتضت ظهور الامتحان و الافتتان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عالم الامکان و لا يکاد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يتمّ امر فی الوجود من غثّه و ثمينه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حقيره و خطيره الّا بالامتحان فلو کان ابواب الراح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الغنی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مفتوحه علی وجه حواری المسيح من اين کان يظهر خلوص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پطرس الحواری من خباثة يهودا الاسخر يوطی انما ظهر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فضائل الاول و رزائل الثانی بسبب الامتحان و الافتتان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فهذا من جملة حکم ظهور الامتحان فی عالم الانسان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قوله العزيز امتحان از برای صادقان موهبت حضرت يزدان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شخص شجاع بميدان امتحان حرب شديد بنهايت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سرور وشادمانی بشتابد ولی جبان بترسد و بلرزد و بجزع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فزع افتد و همچنين تلميذ ماهر دروس و علوم خويش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بنهايت مهارت تتبّع و حفظ نمايد و در روز امتحان در حضور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استادان در نهايت شادمانی جلوه نمايد و همچنين ذهب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خالص در آتش امتحان با روی شکفته جلوه نمايد پس واضح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 که امتحان از برای نفوس مقدّسه موهبت حضرت يزدان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امّا از برای نفوس ضعيفه بلای ناگهان."</w:t>
      </w:r>
    </w:p>
    <w:p w14:paraId="53C1383E" w14:textId="77777777" w:rsidR="005F1D08" w:rsidRPr="005F1D08" w:rsidRDefault="005F1D08" w:rsidP="005F1D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7D01AD4" w14:textId="77777777" w:rsidR="005F1D08" w:rsidRPr="00F80E52" w:rsidRDefault="005F1D08" w:rsidP="005F1D08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lastRenderedPageBreak/>
        <w:t>*****حاشیة*****</w:t>
      </w:r>
    </w:p>
    <w:p w14:paraId="55A1E4B9" w14:textId="77777777" w:rsidR="005F1D08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ED05F67" w14:textId="77777777" w:rsidR="005F1D08" w:rsidRPr="005F1D08" w:rsidRDefault="005F1D08" w:rsidP="005F1D08">
      <w:pPr>
        <w:pStyle w:val="Heading1"/>
        <w:bidi/>
        <w:rPr>
          <w:rFonts w:ascii="Naskh MT for Bosch School" w:hAnsi="Naskh MT for Bosch School" w:cs="Naskh MT for Bosch School"/>
          <w:b w:val="0"/>
          <w:bCs w:val="0"/>
          <w:sz w:val="28"/>
          <w:szCs w:val="28"/>
          <w:rtl/>
        </w:rPr>
      </w:pPr>
      <w:r w:rsidRPr="005F1D08">
        <w:rPr>
          <w:rFonts w:ascii="Naskh MT for Bosch School" w:hAnsi="Naskh MT for Bosch School"/>
          <w:b w:val="0"/>
          <w:bCs w:val="0"/>
          <w:sz w:val="28"/>
          <w:szCs w:val="28"/>
          <w:rtl/>
        </w:rPr>
        <w:t>در قرآن در سوره قتال است</w:t>
      </w:r>
      <w:r w:rsidRPr="005F1D08">
        <w:rPr>
          <w:rFonts w:ascii="Naskh MT for Bosch School" w:hAnsi="Naskh MT for Bosch School" w:hint="cs"/>
          <w:b w:val="0"/>
          <w:bCs w:val="0"/>
          <w:sz w:val="28"/>
          <w:szCs w:val="28"/>
          <w:rtl/>
        </w:rPr>
        <w:t xml:space="preserve"> </w:t>
      </w:r>
      <w:r w:rsidRPr="005F1D08">
        <w:rPr>
          <w:rFonts w:ascii="Naskh MT for Bosch School" w:hAnsi="Naskh MT for Bosch School" w:cs="Naskh MT for Bosch School"/>
          <w:b w:val="0"/>
          <w:bCs w:val="0"/>
          <w:sz w:val="28"/>
          <w:szCs w:val="28"/>
          <w:rtl/>
        </w:rPr>
        <w:t>قوله تعالی: "ولنبلونکم حتّی تعلم المجاهدين منکم</w:t>
      </w:r>
      <w:r w:rsidRPr="005F1D08">
        <w:rPr>
          <w:rFonts w:ascii="Naskh MT for Bosch School" w:hAnsi="Naskh MT for Bosch School" w:cs="Naskh MT for Bosch School" w:hint="cs"/>
          <w:b w:val="0"/>
          <w:bCs w:val="0"/>
          <w:sz w:val="28"/>
          <w:szCs w:val="28"/>
          <w:rtl/>
        </w:rPr>
        <w:t xml:space="preserve"> </w:t>
      </w:r>
      <w:r w:rsidRPr="005F1D08">
        <w:rPr>
          <w:rFonts w:ascii="Naskh MT for Bosch School" w:hAnsi="Naskh MT for Bosch School" w:cs="Naskh MT for Bosch School"/>
          <w:b w:val="0"/>
          <w:bCs w:val="0"/>
          <w:sz w:val="28"/>
          <w:szCs w:val="28"/>
          <w:rtl/>
        </w:rPr>
        <w:t>و</w:t>
      </w:r>
      <w:r w:rsidRPr="005F1D08">
        <w:rPr>
          <w:rFonts w:ascii="Naskh MT for Bosch School" w:hAnsi="Naskh MT for Bosch School" w:cs="Naskh MT for Bosch School" w:hint="cs"/>
          <w:b w:val="0"/>
          <w:bCs w:val="0"/>
          <w:sz w:val="28"/>
          <w:szCs w:val="28"/>
          <w:rtl/>
        </w:rPr>
        <w:t xml:space="preserve"> </w:t>
      </w:r>
      <w:r w:rsidRPr="005F1D08">
        <w:rPr>
          <w:rFonts w:ascii="Naskh MT for Bosch School" w:hAnsi="Naskh MT for Bosch School" w:cs="Naskh MT for Bosch School"/>
          <w:b w:val="0"/>
          <w:bCs w:val="0"/>
          <w:sz w:val="28"/>
          <w:szCs w:val="28"/>
          <w:rtl/>
        </w:rPr>
        <w:t>الصابرين و نبلو اخيارکم."</w:t>
      </w:r>
    </w:p>
    <w:p w14:paraId="5AE8D639" w14:textId="77777777" w:rsidR="005F1D08" w:rsidRPr="003767F4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16F2073" w14:textId="77777777" w:rsidR="005F1D08" w:rsidRPr="003767F4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و در کتاب کافی در باب البداء از حضرت صادق است .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ما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بعث الله نبيا حتی ياخذ عليه ثلاث خصال الاقرار له بالعبودي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و خلع الانداد و ان الله يقدم ما يشاء و يؤخّر ما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يشاء</w:t>
      </w:r>
    </w:p>
    <w:p w14:paraId="0F3CAA28" w14:textId="77777777" w:rsidR="005F1D08" w:rsidRPr="003767F4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55873DC" w14:textId="77777777" w:rsidR="005F1D08" w:rsidRPr="003767F4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و در تورات است .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تارة اتکلّم علی امه و علی مملکه بالقلع و الهدم و الاهلاک فترجع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تلک الامة التی تکلّمت عليها عن شرّها فاندم عن الشرّ الذی قصدت لمن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اضع بها و تاره اتکلّم علی امه و علی مملکه بالبناء و الغرس فتفعل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الشرفی عينی فلا تسمع لصوتی فاندم عن الخير الذی قلت انی احسن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اليها به.</w:t>
      </w:r>
    </w:p>
    <w:p w14:paraId="4D6182A8" w14:textId="77777777" w:rsidR="005F1D08" w:rsidRPr="003767F4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8B1D5F" w14:textId="1E5DF9F9" w:rsidR="007822DB" w:rsidRPr="005F1D08" w:rsidRDefault="005F1D08" w:rsidP="005F1D08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و در کتاب مجمع البحرين است .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و قد تکثرت الاحاديث من الفريقين فی البداء مثل اعظم الله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بمثل البدا و قوله ما بعث الله نبيا حتی يقوله بالبدا و فی حديث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صادق ما بد الله فی شيئی کما بد الله فی اسمعيل ابنی. از مواضع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بدا در قديم و جديد و قرآن قصه ذبح اسحق يا اسمعيل در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غايت شهرت است و از مواضع آن در دوره حضرت رسول آيه قرآنيه و ما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جعلنا الرؤيا التی اريناک الا فتنه للناس و شان نزول آن نيز کمال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شهرت دارد و بداء مذکور در حقّ اسمعيل بن جعفر در آثار اين امر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نيز مذکور است و در کتاب بيان عقيده ببداء از ارکان ايمان ثبت گرديد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و مواضع کثيره از بداء در دوره اين امر بداء در قيام بمکه ياظهر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کوفه در دوره حضرت نقطه يا بداء در حقّ محمّد علی شاه در دوره</w:t>
      </w:r>
      <w:r w:rsidRPr="003767F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sz w:val="28"/>
          <w:szCs w:val="28"/>
          <w:rtl/>
        </w:rPr>
        <w:t>حضرت عبدالبهاء در تاريخ اين امر ثبت ميباشد.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  </w:t>
      </w:r>
    </w:p>
    <w:sectPr w:rsidR="007822DB" w:rsidRPr="005F1D0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D039" w14:textId="77777777" w:rsidR="006C41B7" w:rsidRDefault="006C41B7">
      <w:r>
        <w:separator/>
      </w:r>
    </w:p>
  </w:endnote>
  <w:endnote w:type="continuationSeparator" w:id="0">
    <w:p w14:paraId="2754896C" w14:textId="77777777" w:rsidR="006C41B7" w:rsidRDefault="006C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BEB5" w14:textId="77777777" w:rsidR="006C41B7" w:rsidRDefault="006C41B7">
      <w:r>
        <w:separator/>
      </w:r>
    </w:p>
  </w:footnote>
  <w:footnote w:type="continuationSeparator" w:id="0">
    <w:p w14:paraId="1B39EC0F" w14:textId="77777777" w:rsidR="006C41B7" w:rsidRDefault="006C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A5581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F1D0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F1D08"/>
    <w:rsid w:val="006C0A81"/>
    <w:rsid w:val="006C41B7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2023-10-16T20:57:00Z</dcterms:modified>
  <dc:language>en-US</dc:language>
</cp:coreProperties>
</file>