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C3D2" w14:textId="77777777" w:rsidR="004A2739" w:rsidRPr="0025591F" w:rsidRDefault="004A2739" w:rsidP="004A2739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5591F">
        <w:rPr>
          <w:rFonts w:cs="Naskh MT for Bosch School"/>
          <w:b/>
          <w:bCs/>
          <w:color w:val="FF0000"/>
          <w:szCs w:val="28"/>
          <w:rtl/>
        </w:rPr>
        <w:t>٢٤</w:t>
      </w:r>
      <w:r w:rsidRPr="0025591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5591F">
        <w:rPr>
          <w:rFonts w:cs="Naskh MT for Bosch School"/>
          <w:b/>
          <w:bCs/>
          <w:color w:val="FF0000"/>
          <w:szCs w:val="28"/>
          <w:rtl/>
        </w:rPr>
        <w:t>همه مظاهر مقدسه مورد ستم انام خصوصا ملاها</w:t>
      </w:r>
      <w:r w:rsidRPr="0025591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5591F">
        <w:rPr>
          <w:rFonts w:cs="Naskh MT for Bosch School"/>
          <w:b/>
          <w:bCs/>
          <w:color w:val="FF0000"/>
          <w:szCs w:val="28"/>
          <w:rtl/>
        </w:rPr>
        <w:t>شدند</w:t>
      </w:r>
    </w:p>
    <w:p w14:paraId="47230BAE" w14:textId="77777777" w:rsidR="004A2739" w:rsidRDefault="004A2739" w:rsidP="004A273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683FB7D" w14:textId="77777777" w:rsidR="004A2739" w:rsidRDefault="004A2739" w:rsidP="004A273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از حضرت بهاءالله در کتاب ایقان است  قوله الاعلی: و در همه اوقات سبب صد عباد و منع ایشان از شاطی بحر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احدیه علمای عصر بوده اند که زمام آنمردم در کف کفایت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ایشان بود و ایشان هم بعضی نظر بحب ریاست و بعضی از عدم علم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معرفت ناس را منع مینمودند چنانچه همه انبیاء باذن و اجازه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علمای عصر سلسبیل شهادت را نوشیدند و باعلی افق عزّت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پرواز نمودند چه ظلمها که از رؤسای عهد و علمای عصر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سلاطین وجود و جواهر مقصود وارد شد ...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در جمیع کتب سماویه ذکر احوال علمای عصر شده .</w:t>
      </w:r>
    </w:p>
    <w:p w14:paraId="3053A5C1" w14:textId="77777777" w:rsidR="004A2739" w:rsidRDefault="004A2739" w:rsidP="004A2739">
      <w:pPr>
        <w:bidi/>
        <w:jc w:val="both"/>
        <w:rPr>
          <w:rFonts w:cs="Naskh MT for Bosch School"/>
          <w:szCs w:val="28"/>
          <w:rtl/>
        </w:rPr>
      </w:pPr>
    </w:p>
    <w:p w14:paraId="140AB18F" w14:textId="77777777" w:rsidR="004A2739" w:rsidRDefault="004A2739" w:rsidP="004A273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است  قوله الاعلی: در جمیع اعصار اینگونه صدمات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بلایا از برای عاشقان جمال ذوالجلال بوده و خواهد 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وقتی نبوده که این ظهورات عز احدیة در عالم ملکیة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شده باشند و اینگونه صدمات و بلایا و محن نبوده .</w:t>
      </w:r>
    </w:p>
    <w:p w14:paraId="794A899F" w14:textId="77777777" w:rsidR="004A2739" w:rsidRDefault="004A2739" w:rsidP="004A273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B8E8E53" w14:textId="77777777" w:rsidR="004A2739" w:rsidRDefault="004A2739" w:rsidP="004A273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دعا یدعوه محیی الانام  قوله الاعلی: الی متی یا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ترکتنی بین هولاء الذین کفروا بنعمتک و جاحدوا بآیاتک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انکروا حقک و اعترضوا علیک و عرضوا عنک خلّصنی یا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بفضلک و رحمتک ثم اظهر ما وعدتنی به قبل خلق السموات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الارض .</w:t>
      </w:r>
    </w:p>
    <w:p w14:paraId="66F6DFD7" w14:textId="77777777" w:rsidR="004A2739" w:rsidRPr="0025591F" w:rsidRDefault="004A2739" w:rsidP="004A2739">
      <w:pPr>
        <w:bidi/>
        <w:jc w:val="center"/>
        <w:rPr>
          <w:rFonts w:cs="Naskh MT for Bosch School"/>
          <w:color w:val="FF0000"/>
          <w:szCs w:val="28"/>
          <w:rtl/>
        </w:rPr>
      </w:pPr>
      <w:r w:rsidRPr="0025591F">
        <w:rPr>
          <w:rFonts w:cs="Naskh MT for Bosch School" w:hint="cs"/>
          <w:color w:val="FF0000"/>
          <w:szCs w:val="28"/>
          <w:rtl/>
        </w:rPr>
        <w:t>*******************</w:t>
      </w:r>
    </w:p>
    <w:p w14:paraId="27F62535" w14:textId="77777777" w:rsidR="004A2739" w:rsidRDefault="004A2739" w:rsidP="004A273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پس از آنکه یسوع این بفرمود فرمود شما خود نیستید که مرا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اختیار نموده اید بلکه من شما را اختیار نمودم تا شاگردان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باشید پس هر گاه جهان شما را دشمن بدارد حقا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شما شاگردان من خواهید بود زیرا که جهان همیشه دشمنان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بندگان خدمتگاران خدای بوده بیاد آورید پیغمبران پاک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ایشانرا جهان بقتل رسانده چنانچه در ایام ایلیا اتفاق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افتاد چون ایزابل ده هزار پیغمبر را بقتل رسانید </w:t>
      </w:r>
      <w:r>
        <w:rPr>
          <w:rFonts w:cs="Naskh MT for Bosch School"/>
          <w:szCs w:val="28"/>
          <w:rtl/>
        </w:rPr>
        <w:lastRenderedPageBreak/>
        <w:t>حتی 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 مشقت نجات یافت ایلیای مسکین و هفت هزار از فرزندان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پیغمبران که پنهان کرده بود ایشانرا سر دار لشگر احاب فریاد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جهان بد کردار که خدایرا نمیشناسد ... پس هر گاه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ببینید که جهان خوار دارد شما را کلام شمارا پس غمگین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مشوید بلکه تأمل کنید که چگونه خدایرا داد از شما بزرگتر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خوار شمرده او را جهان حتی اینکه حکمت او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جهالت شمرده پس چون خدای با جهان مدارا بصیر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پس چرا شما غمگین میشوید </w:t>
      </w:r>
      <w:r w:rsidRPr="004A2739">
        <w:rPr>
          <w:rFonts w:cs="Naskh MT for Bosch School" w:hint="cs"/>
          <w:color w:val="FF0000"/>
          <w:szCs w:val="28"/>
          <w:rtl/>
        </w:rPr>
        <w:t>(</w:t>
      </w:r>
      <w:r w:rsidRPr="004A2739">
        <w:rPr>
          <w:rFonts w:cs="Naskh MT for Bosch School"/>
          <w:color w:val="FF0000"/>
          <w:szCs w:val="28"/>
          <w:rtl/>
        </w:rPr>
        <w:t>انجیل برنایا فصل ١٨</w:t>
      </w:r>
      <w:r w:rsidRPr="004A2739">
        <w:rPr>
          <w:rFonts w:cs="Naskh MT for Bosch School" w:hint="cs"/>
          <w:color w:val="FF0000"/>
          <w:szCs w:val="28"/>
          <w:rtl/>
        </w:rPr>
        <w:t xml:space="preserve">)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92A7" w14:textId="77777777" w:rsidR="0093066E" w:rsidRDefault="0093066E">
      <w:r>
        <w:separator/>
      </w:r>
    </w:p>
  </w:endnote>
  <w:endnote w:type="continuationSeparator" w:id="0">
    <w:p w14:paraId="01960797" w14:textId="77777777" w:rsidR="0093066E" w:rsidRDefault="0093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78C1" w14:textId="77777777" w:rsidR="0093066E" w:rsidRDefault="0093066E">
      <w:r>
        <w:separator/>
      </w:r>
    </w:p>
  </w:footnote>
  <w:footnote w:type="continuationSeparator" w:id="0">
    <w:p w14:paraId="2444C1AC" w14:textId="77777777" w:rsidR="0093066E" w:rsidRDefault="0093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F4826A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A2739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A2739"/>
    <w:rsid w:val="00514B2C"/>
    <w:rsid w:val="00555B6C"/>
    <w:rsid w:val="006C0A81"/>
    <w:rsid w:val="006C4BCD"/>
    <w:rsid w:val="007822DB"/>
    <w:rsid w:val="0093066E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2023-10-11T20:23:00Z</dcterms:modified>
  <dc:language>en-US</dc:language>
</cp:coreProperties>
</file>