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E6E4" w14:textId="77777777" w:rsidR="00EE11DA" w:rsidRPr="00F07871" w:rsidRDefault="00EE11DA" w:rsidP="00EE11D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07871">
        <w:rPr>
          <w:rFonts w:cs="Naskh MT for Bosch School"/>
          <w:b/>
          <w:bCs/>
          <w:color w:val="FF0000"/>
          <w:szCs w:val="28"/>
          <w:rtl/>
        </w:rPr>
        <w:t>٩١</w:t>
      </w:r>
      <w:r w:rsidRPr="00F07871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07871">
        <w:rPr>
          <w:rFonts w:cs="Naskh MT for Bosch School"/>
          <w:b/>
          <w:bCs/>
          <w:color w:val="FF0000"/>
          <w:szCs w:val="28"/>
          <w:rtl/>
        </w:rPr>
        <w:t>اسحق و اسمعیل ذبیح الله</w:t>
      </w:r>
    </w:p>
    <w:p w14:paraId="2C7C9EBB" w14:textId="77777777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3E246F9" w14:textId="71C78D89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لوحی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 سمعت فی خلیل الرحمن انه حق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ریب فیه مامور شدند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بذبح اسمعیل تا آنکه ظاهر شود استقامت و انقطاع او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الله بین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سواه و مقصود از ذبح او هم فدائی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برای عصیان و خطای من علی الارض چنانکه عیسی بن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مریم هم اینمقام را از حق جل و عز خواستند و هم چنین رسول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حسین را فدا نمودند احدی اطلاع بر عنایات خفیه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 و رحمت محیطه او نداشته و ندارند نظر بعصیان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و خطاهای واقعه در آن و مصیبات وارده بر اصفیا و اولیاء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مستحق هلاک بوده و هستند و لکن الطاف مکنونه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آلهیه بسببی از اسباب ظاهره حفظ فرموده و میفرماید تفکر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لتعرف و کن من التائبین .</w:t>
      </w:r>
    </w:p>
    <w:p w14:paraId="5AC98C88" w14:textId="77777777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</w:p>
    <w:p w14:paraId="01212197" w14:textId="0F8DA2B4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اثری بامضاء خ آدم فی ١٤ رمضان سنه ٩٥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در نامه نامی جناب حاجی میرزا کمال الدین علیه 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الابهی جناب حکیم حزقیل حیم دو سئوال نموده بودند اول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نموده اند که در کتب قبل ذبیح الله حضرت اسحق 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و در فرقان باسم حضرت اسمعیل ع اینمقام نازل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یعنی ذبیح الهی باسم آنحضرت در فرقان مسطور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سأله حق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ریب فیه و لکن باید جمیع نفوس ناظر بکلمة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مشرقه از افق ربانیه باشند و لکل نفس آن یتفکر فی سلطانها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نفوذها و اقتدارها و احاطتها شکی نبوده و نیست که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امور بسبب کلمة الهیه محقق و ثابت شده و کلمة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مهیمن بر کل اشیا و او است موجد عالم و مربی امم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او است که تشنگان وادی فرقان را ببحر وصال دعوت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او است که ظلمت نادانی را بفجر دانائی منور 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نمائید الیوم جمیع ناس که از قبل بوده اند تصدیق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ذبیح اللهی حضرت اسحق را نموده اند و همچنین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فرقان تصدیق نموده اند اینمقام را از برای حضرت اسمعیل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 آنکه بر هر صاحب بصر و صاحب دیانتی معین و واضح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بر حسب ظاهر ذبیح واقع نشده و باتفاق کل حیوانی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ذبح شده حال تفکر </w:t>
      </w:r>
      <w:r>
        <w:rPr>
          <w:rFonts w:cs="Naskh MT for Bosch School"/>
          <w:szCs w:val="28"/>
          <w:rtl/>
        </w:rPr>
        <w:lastRenderedPageBreak/>
        <w:t>نمائید که سبب چیست و علت چه نفسی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بقربانگاه دوست رفته ذبح نشده بخلعت ذبیح اللهی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مخلع و بطراز قبول فائز گشت و شکی نیست که بسبب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کلمة الهیه باینمقام فائز شد و باین خلعت عظمی مشرف آمد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مدار ظهور و بروز و اثبات و تحقق اسماء و اشیاء و مقامات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منوط و معلق بکلمة الهیه است و همچنین شکی نبوده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نیست که غیب منیع لا یدرک بذاته تکلم نمینماید چه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از شیوونات معروفه و دلالات مذکوره بوده و 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بلکه بلسان مظاهر خود تکلم میفرماید چنانچه تورات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لسان حضرت موسی جاری شد واحکام آنزمان را حق بلسان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کلیم ذکر فرموده و همچنین سائر کتب مقدسه که بر حسب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از لسان نبیین و مرسلین ظاهر شده و متکلم و ناطق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کل حق جل جلاله و عم نواله و عظم اقتداره و کبر شأنه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از آنچه ذکر شدمحقق و ثابت که مقام ذبیح اللهی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برای اسحق مطابق آنچه در کتب قبل است بقول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ابراهیم شده و همان در کور فرقان از مطلع آیات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مشرق وحی ربانی در باره حضرت اسمعیل ظاهر و هویدا</w:t>
      </w:r>
    </w:p>
    <w:p w14:paraId="6F124BB6" w14:textId="77777777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</w:p>
    <w:p w14:paraId="2BEF6541" w14:textId="77777777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در خطابی است قوله العزیز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ذبح و قربانی در کور حضرت خلیل مقام فدا بود نه مراد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قصابی و خونریزی این سرّ فداء است سرّ فداء معانی بیحد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شمار دارد از جمله فراقت از نفس و هوی و جانفشانی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سبیل هدی و انقطاع از ما سوی الله و از جمله محویت و فناء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دانه و ظهور در شجر و ثمر بجمیع شئوون فی الحقیقه آندانه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را فدای آنشجره نموده زیرا اگر دانه بحسب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متلاشی نشود آنشجر و آنشاخ و آن ثمر و آن ورق و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شکوفه در حیز وجود تحقق نیابد واز جمله معنی سّر فداء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که نقطه حقیقت بجمیع شئوون و آثار و احکام و افعال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مظاهر کلی و جزئی ظاهر و مشهود و عیان گردد یعنی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 مستفیض از اشراقات او شوند و قلوب مستشرق از انوار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و این سرّ فداء بحسب مراتب در هر حقیقتی از حقایق مقدسه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کینونات علویه و مظاهر اشراقیه مشهود و واضح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ذبیح هستند و کل فدائیان سبیل الهی و کل بقربانگاه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عشق شتافتند لهذا اسمعیل و اسحق هر دو ذبیح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بلکه جمیع بندگان الهی و این مقامی از مقامات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از </w:t>
      </w:r>
      <w:r>
        <w:rPr>
          <w:rFonts w:cs="Naskh MT for Bosch School"/>
          <w:szCs w:val="28"/>
          <w:rtl/>
        </w:rPr>
        <w:lastRenderedPageBreak/>
        <w:t>لوازم نجوم توحید و از این گذشته د</w:t>
      </w:r>
      <w:r>
        <w:rPr>
          <w:rFonts w:cs="Naskh MT for Bosch School" w:hint="cs"/>
          <w:szCs w:val="28"/>
          <w:rtl/>
        </w:rPr>
        <w:t>ر</w:t>
      </w:r>
      <w:r>
        <w:rPr>
          <w:rFonts w:cs="Naskh MT for Bosch School"/>
          <w:szCs w:val="28"/>
          <w:rtl/>
        </w:rPr>
        <w:t xml:space="preserve"> مقام توحید اسمعیل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اسحق حکم یک وجود دارند عنوان هر یک بر دیگری جائز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اما در تورات اسحق است و همچنین در احادیث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رسول نیز ذکر اسحق است و ذکر اسمعیل هر دو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اینعبد ذکر اسمعیل را نموده بحسب اصطلاح قوم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السن و افواه اهل فرقان ذکر اسمعیل است لهذا 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مناسبت در ضمن بیان احبای الهی را هر یک باسمعیل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موسوم اند باینمقام اعز دلالت کردند .</w:t>
      </w:r>
    </w:p>
    <w:p w14:paraId="1A0C2F6E" w14:textId="77777777" w:rsidR="00EE11DA" w:rsidRDefault="00EE11DA" w:rsidP="00EE11DA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60844701" w14:textId="77777777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سئل الصادق عن الذبیح من کان فقال اسمعیل لان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عز و جل ذکر </w:t>
      </w:r>
      <w:r>
        <w:rPr>
          <w:rFonts w:cs="Naskh MT for Bosch School" w:hint="cs"/>
          <w:szCs w:val="28"/>
          <w:rtl/>
        </w:rPr>
        <w:t xml:space="preserve">قصته </w:t>
      </w:r>
      <w:r>
        <w:rPr>
          <w:rFonts w:cs="Naskh MT for Bosch School"/>
          <w:szCs w:val="28"/>
          <w:rtl/>
        </w:rPr>
        <w:t>فی کتابه ثم قال وبشرناه باسحق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نبیا من الصالحین و قد اختلف الروایات فی الذبیح فمنها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ورد بانه اسمعیل و منها ما ورد بانه اسحق و لا سبیل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رد الاخیار متی صح طرقها و کان الذبیح اسمعیل لکن اسحق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لماولد بعد ذلک تمنی ان یکون هو الذبیح و امر ابوه بذبحه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کان یصبر لامر الله کصبر اخیه و تسلیمه لینال بذلک درجة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الثواب فعلم الله ذلک من قلبه فسماه بین الملائکة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ذبیحا لتمنیه ذلک . </w:t>
      </w:r>
      <w:r w:rsidRPr="007270A3">
        <w:rPr>
          <w:rFonts w:cs="Naskh MT for Bosch School" w:hint="cs"/>
          <w:color w:val="FF0000"/>
          <w:szCs w:val="28"/>
          <w:rtl/>
        </w:rPr>
        <w:t>(</w:t>
      </w:r>
      <w:r w:rsidRPr="007270A3">
        <w:rPr>
          <w:rFonts w:cs="Naskh MT for Bosch School"/>
          <w:color w:val="FF0000"/>
          <w:szCs w:val="28"/>
          <w:rtl/>
        </w:rPr>
        <w:t>کتاب من لا یحضره الفقیه</w:t>
      </w:r>
      <w:r w:rsidRPr="007270A3">
        <w:rPr>
          <w:rFonts w:cs="Naskh MT for Bosch School" w:hint="cs"/>
          <w:color w:val="FF0000"/>
          <w:szCs w:val="28"/>
          <w:rtl/>
        </w:rPr>
        <w:t>)</w:t>
      </w:r>
    </w:p>
    <w:p w14:paraId="4DA4EC78" w14:textId="77777777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</w:p>
    <w:p w14:paraId="4B10A224" w14:textId="77777777" w:rsidR="00EE11DA" w:rsidRPr="007270A3" w:rsidRDefault="00EE11DA" w:rsidP="00EE11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اختلف فی الذبیح فقیل هو اسحق و الا ظهر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الروایة انه اسمعیل و یعضده قوله انابن الذبیحین و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ایراد قصة الذبح و بشرناه باسحق و فی حدیث الصادق 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کان الذبیح اسمعیل لکن اسحق لما ولد تمنی ان یکون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 الذبیح لینال درجة اسمعیل فسماه الله ذبیحا 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الملائکة لتمنیه لذلک . </w:t>
      </w:r>
      <w:r w:rsidRPr="007270A3">
        <w:rPr>
          <w:rFonts w:cs="Naskh MT for Bosch School" w:hint="cs"/>
          <w:color w:val="FF0000"/>
          <w:szCs w:val="28"/>
          <w:rtl/>
        </w:rPr>
        <w:t>(</w:t>
      </w:r>
      <w:r w:rsidRPr="007270A3">
        <w:rPr>
          <w:rFonts w:cs="Naskh MT for Bosch School"/>
          <w:color w:val="FF0000"/>
          <w:szCs w:val="28"/>
          <w:rtl/>
        </w:rPr>
        <w:t>مجمع</w:t>
      </w:r>
      <w:r w:rsidRPr="00095B71">
        <w:rPr>
          <w:rFonts w:cs="Naskh MT for Bosch School"/>
          <w:color w:val="FF0000"/>
          <w:szCs w:val="28"/>
          <w:rtl/>
        </w:rPr>
        <w:t xml:space="preserve"> البحرین</w:t>
      </w:r>
      <w:r w:rsidRPr="00095B71">
        <w:rPr>
          <w:rFonts w:cs="Naskh MT for Bosch School" w:hint="cs"/>
          <w:color w:val="FF0000"/>
          <w:szCs w:val="28"/>
          <w:rtl/>
        </w:rPr>
        <w:t xml:space="preserve">) </w:t>
      </w:r>
    </w:p>
    <w:p w14:paraId="58292428" w14:textId="77777777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</w:p>
    <w:p w14:paraId="3D5CEDA5" w14:textId="77777777" w:rsidR="00EE11DA" w:rsidRDefault="00EE11DA" w:rsidP="00EE11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آنوقت شاگردان گفتند ای معلم در کتاب موسی 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نوشته شده که عهد اسحق بسته شده یسوع آهی کشیده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جواب داد نوشته همین است و لکن نه موسی و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یسوع </w:t>
      </w:r>
      <w:r w:rsidRPr="00F07871">
        <w:rPr>
          <w:rFonts w:cs="Naskh MT for Bosch School"/>
          <w:szCs w:val="28"/>
          <w:rtl/>
        </w:rPr>
        <w:t>بلکه اخیار ما آنانکه نمیترسند از خدای حق بگویم بشما</w:t>
      </w:r>
      <w:r w:rsidRPr="00F07871">
        <w:rPr>
          <w:rFonts w:cs="Naskh MT for Bosch School" w:hint="cs"/>
          <w:szCs w:val="28"/>
          <w:rtl/>
        </w:rPr>
        <w:t xml:space="preserve"> </w:t>
      </w:r>
      <w:r w:rsidRPr="00F07871">
        <w:rPr>
          <w:rFonts w:cs="Naskh MT for Bosch School"/>
          <w:szCs w:val="28"/>
          <w:rtl/>
        </w:rPr>
        <w:t>بدرستی که هر گاه بکار برید نظر را در سخن فرشته جبرئیل</w:t>
      </w:r>
      <w:r w:rsidRPr="00F07871">
        <w:rPr>
          <w:rFonts w:cs="Naskh MT for Bosch School" w:hint="cs"/>
          <w:szCs w:val="28"/>
          <w:rtl/>
        </w:rPr>
        <w:t xml:space="preserve"> </w:t>
      </w:r>
      <w:r w:rsidRPr="00F07871">
        <w:rPr>
          <w:rFonts w:cs="Naskh MT for Bosch School"/>
          <w:szCs w:val="28"/>
          <w:rtl/>
        </w:rPr>
        <w:t>خواهید دانست</w:t>
      </w:r>
      <w:r>
        <w:rPr>
          <w:rFonts w:cs="Naskh MT for Bosch School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کتبة و فقهاء ما را زیرا که فرشته گفت 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ابراهیم زود است همه جهان بدانند که چگونه خدای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دوست میدارد تو را و لکن چگونه جهان بداند محبت تو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بخدا بدرستی واجب است بر تو بکنی این عمل از برای محبت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خدای ابراهیم جواب داد همانا اینک بنده خدای آماده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بکند آنچه را خدای میخواهد پس خدای ابراهیم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بسخن در آمده فرمود بگیر پسر خود اول زاده خود اسمعیل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و بر کوه بر شو تا پیش کنی او را بقربانی پس چگونه اسحق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 زاده میشود و حال آنکه او چون تولد شد اسمعیل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هفت ساله بود پس آنوقت شاگردان گفتند خدعه فقها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هر آینه آشکار است </w:t>
      </w:r>
      <w:r w:rsidRPr="00095B71">
        <w:rPr>
          <w:rFonts w:cs="Naskh MT for Bosch School" w:hint="cs"/>
          <w:color w:val="FF0000"/>
          <w:szCs w:val="28"/>
          <w:rtl/>
        </w:rPr>
        <w:t>(</w:t>
      </w:r>
      <w:r w:rsidRPr="00095B71">
        <w:rPr>
          <w:rFonts w:cs="Naskh MT for Bosch School"/>
          <w:color w:val="FF0000"/>
          <w:szCs w:val="28"/>
          <w:rtl/>
        </w:rPr>
        <w:t>انجیل برنابا</w:t>
      </w:r>
      <w:r w:rsidRPr="00095B71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58ED" w14:textId="77777777" w:rsidR="00495030" w:rsidRDefault="00495030">
      <w:r>
        <w:separator/>
      </w:r>
    </w:p>
  </w:endnote>
  <w:endnote w:type="continuationSeparator" w:id="0">
    <w:p w14:paraId="1717D77F" w14:textId="77777777" w:rsidR="00495030" w:rsidRDefault="0049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6BCD" w14:textId="77777777" w:rsidR="00495030" w:rsidRDefault="00495030">
      <w:r>
        <w:separator/>
      </w:r>
    </w:p>
  </w:footnote>
  <w:footnote w:type="continuationSeparator" w:id="0">
    <w:p w14:paraId="2C4EFEDB" w14:textId="77777777" w:rsidR="00495030" w:rsidRDefault="0049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306A14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E11D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95030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E11D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2023-10-12T03:24:00Z</dcterms:modified>
  <dc:language>en-US</dc:language>
</cp:coreProperties>
</file>