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818F" w14:textId="77777777" w:rsidR="007E354B" w:rsidRPr="00F07871" w:rsidRDefault="007E354B" w:rsidP="007E354B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F07871">
        <w:rPr>
          <w:rFonts w:cs="Naskh MT for Bosch School"/>
          <w:b/>
          <w:bCs/>
          <w:color w:val="FF0000"/>
          <w:szCs w:val="28"/>
          <w:rtl/>
        </w:rPr>
        <w:t>٩٢</w:t>
      </w:r>
      <w:r w:rsidRPr="00F07871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F07871">
        <w:rPr>
          <w:rFonts w:cs="Naskh MT for Bosch School"/>
          <w:b/>
          <w:bCs/>
          <w:color w:val="FF0000"/>
          <w:szCs w:val="28"/>
          <w:rtl/>
        </w:rPr>
        <w:t>خضر</w:t>
      </w:r>
    </w:p>
    <w:p w14:paraId="3CE313B5" w14:textId="77777777" w:rsidR="007E354B" w:rsidRDefault="007E354B" w:rsidP="007E354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6E77C88A" w14:textId="77777777" w:rsidR="007E354B" w:rsidRDefault="007E354B" w:rsidP="007E354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از حضرت بهاءالله در لوحی است قوله الاعز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معلم کلیم تائیدات آلهیه بوده که نفس تجلیات امریه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الهیه که الان نطق میفرماید و آن در عالمی اسمی باسمی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اسماء مذکور و در کتاب الهی بخضر نامیده شد .</w:t>
      </w:r>
    </w:p>
    <w:p w14:paraId="04554268" w14:textId="77777777" w:rsidR="007E354B" w:rsidRDefault="007E354B" w:rsidP="007E354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5E15563" w14:textId="77777777" w:rsidR="007E354B" w:rsidRDefault="007E354B" w:rsidP="007E354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خطاب بآقا میرزا حسن نوشابادی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قوله العزیز مسأله عزیز علیه السلام حقیقتش این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مقصود ملت حضرت موسی بود که بهجوم بخت النصر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اسیر و ذلیل شده بودند و از ارض مقدسه هفتاد هزار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نفر ببابل اسیر برده بودند این ملت صد سال مرده و مضمحل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بود حضرت عزیز از این واقعه محزون و مکدر لهذا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بشارت باو رسید که این ملت دوباره جان گیرد چنانکه واقع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و اما حضرت خضر حقیقت موسی بود نه شخص دیگر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بحکم حقیقت احکامی صادر شد که عقول بشریت از ادراک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عاجز بود زیرا خارق العاده بود مقصود ازین قصه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مظاهر مقدسه الهیه یفعل ما یشاء و یحکم مایریدند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آنچه بفرمایند باید اطاعت نمود و ابدا شک و شبهه بخاطر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نیاورد که این حکم بظاهر موافق عدل و انصاف است 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نیست این ذهول فکری منتهی بعصیان و طغیان گردد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حقیقت مسأله که باین عنوان بیان شده و اما آیات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خصوص ذوالقرنین از آیات متشابهات است تأویل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دارد معترضین این حکایت را دام تزویر نمودند و سئوال کردند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شاید جواب مخالف آراء آنان صادر شود و این سبب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تزلزل اهل ایمان گردد لهذا قضیه ذوالقرنین بحسب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موافق آراء سایرین نازل شد تا اعتراض نتوانند ولی در 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کلمه رمزی مقصد از ذوالقرنین حضرت امیر بود که بقلب سیر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سیاحت در جمیع آفاق نمود و تحری مظهر کلی کرد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نهایت ملاحظه فرمود که شمس حقیقت در قالب ترابی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آبی پنهان است</w:t>
      </w:r>
    </w:p>
    <w:p w14:paraId="4095AD5A" w14:textId="77777777" w:rsidR="007E354B" w:rsidRDefault="007E354B" w:rsidP="007E354B">
      <w:pPr>
        <w:bidi/>
        <w:jc w:val="both"/>
        <w:rPr>
          <w:rFonts w:cs="Naskh MT for Bosch School"/>
          <w:szCs w:val="28"/>
          <w:rtl/>
        </w:rPr>
      </w:pPr>
    </w:p>
    <w:p w14:paraId="49282F3C" w14:textId="77777777" w:rsidR="007E354B" w:rsidRDefault="007E354B" w:rsidP="007E354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قوله العزیز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هو الله قال الله تبارک و تعالی حتی اذا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بلغ مغرب الشمس فوجدها تغرب فی عین حیئة الآیة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 ایها الناظر الی الملکوت الابهی فاعلم بان فی هذه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الایة المبارکة و الرنة الملکوتیه و النفحة اللاهوتیه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الحقیقة و الروحی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لایات للمتبصرین و آثار للشاهدین فانظر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بان ذلک العالم البصیر و العارف الواقف العلیم المطلع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باسرار الرب القدیر المشتاق الی مشاهدة انوار الجمال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المنیر قد ساح فی اقالیم الوجود و سافر فی مشرق الابداع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مغرب الاختراع و اشتاق الی المشاهدة و اللقاء فما رای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کائنا من الکائنات و موجودا من الموجودات الا طلب فیه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شهود نور الوجود و ملاحظة الحقیقة الفائزة علی کل موجود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مرکز سنوحات الرحمانی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مطلع الانوار الربانی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السر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المستسر و الرمز المکنون فی الکینونة الفردانیة فتوغل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عوالم الغیب و الشهود و خاض فی بحار الکبریا</w:t>
      </w:r>
      <w:r>
        <w:rPr>
          <w:rFonts w:cs="Naskh MT for Bosch School" w:hint="cs"/>
          <w:szCs w:val="28"/>
          <w:rtl/>
        </w:rPr>
        <w:t>ء</w:t>
      </w:r>
      <w:r>
        <w:rPr>
          <w:rFonts w:cs="Naskh MT for Bosch School"/>
          <w:szCs w:val="28"/>
          <w:rtl/>
        </w:rPr>
        <w:t xml:space="preserve"> و </w:t>
      </w:r>
      <w:r>
        <w:rPr>
          <w:rFonts w:cs="Naskh MT for Bosch School" w:hint="cs"/>
          <w:szCs w:val="28"/>
          <w:rtl/>
        </w:rPr>
        <w:t xml:space="preserve">مفاوز </w:t>
      </w:r>
      <w:r>
        <w:rPr>
          <w:rFonts w:cs="Naskh MT for Bosch School"/>
          <w:szCs w:val="28"/>
          <w:rtl/>
        </w:rPr>
        <w:t>عوالم المخفی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عن اعین اهل الانشاء حتی اهتدی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شاطی البقاء الساحل الذی خفی عن الانظار و ستر عن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الابصار و غاب عن عقول اهل الافکار الفجر القدم و الاسم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الاعظم و المطلع الاکرم و المغرب المنور الطالع علی آفاق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الامم فوجد شمس الحقیقة الربانیة و النیر الاعظم الرحمانیة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الهوی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القدسیة السبحانیة و الذاتیة النورانیة الصمدانی</w:t>
      </w:r>
      <w:r>
        <w:rPr>
          <w:rFonts w:cs="Naskh MT for Bosch School" w:hint="cs"/>
          <w:szCs w:val="28"/>
          <w:rtl/>
        </w:rPr>
        <w:t xml:space="preserve">ة </w:t>
      </w:r>
      <w:r>
        <w:rPr>
          <w:rFonts w:cs="Naskh MT for Bosch School"/>
          <w:szCs w:val="28"/>
          <w:rtl/>
        </w:rPr>
        <w:t>غایت ای مخفیة مستورة مکنونة فی کینونة جامعة لما الوجود و حرارة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النار الوقود حیث ان المظهر الرحمانی و المطلع الربانی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المغرب الصمدانی له مقامان فی عالم الظهور و مرتبتان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حیز الشهود و فی المقام الاول هو فائض بماء الحیات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سلسبیل النجات و الروح الساری فی حقایق الموجودات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هذا الفیض العظیم و الجود المبین یعبر بالماء المعین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من الماء کلشئی حی و فی المقام الثانی هو النار الموقدة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السدرة المبارکة و الشعلة الساطع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فی السینا</w:t>
      </w:r>
      <w:r>
        <w:rPr>
          <w:rFonts w:cs="Naskh MT for Bosch School" w:hint="cs"/>
          <w:szCs w:val="28"/>
          <w:rtl/>
        </w:rPr>
        <w:t>ء</w:t>
      </w:r>
      <w:r>
        <w:rPr>
          <w:rFonts w:cs="Naskh MT for Bosch School"/>
          <w:szCs w:val="28"/>
          <w:rtl/>
        </w:rPr>
        <w:t xml:space="preserve"> المقدس</w:t>
      </w:r>
      <w:r>
        <w:rPr>
          <w:rFonts w:cs="Naskh MT for Bosch School" w:hint="cs"/>
          <w:szCs w:val="28"/>
          <w:rtl/>
        </w:rPr>
        <w:t xml:space="preserve">ة </w:t>
      </w:r>
      <w:r>
        <w:rPr>
          <w:rFonts w:cs="Naskh MT for Bosch School"/>
          <w:szCs w:val="28"/>
          <w:rtl/>
        </w:rPr>
        <w:t>و اللمع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النورانی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فی طور البقعة الرحمانی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کما قال الکلیم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علیه السلام امکثو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انی آنست نارا لعلی آتیکم منها یقبس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لعلکم منها تصطلون فالماء الفائض من حقیقة الجود علی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الوجود فی حیز الشهود و الحرارة الشدیدة التی ظهرت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نار الوقود اذا اجتمعتا یعبر ان بالعین الحمئة 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حامیة بحرارة محبت الله العزیز الودود یا ایها الناظر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ملکوت الوجود فلنبیین لک معنی ثانیا فی الایة المبارکة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فان ذلک الاعلم السالک فی عوالم الایجاد یقدم الف</w:t>
      </w:r>
      <w:r>
        <w:rPr>
          <w:rFonts w:cs="Naskh MT for Bosch School" w:hint="cs"/>
          <w:szCs w:val="28"/>
          <w:rtl/>
        </w:rPr>
        <w:t>ؤا</w:t>
      </w:r>
      <w:r>
        <w:rPr>
          <w:rFonts w:cs="Naskh MT for Bosch School"/>
          <w:szCs w:val="28"/>
          <w:rtl/>
        </w:rPr>
        <w:t>د السائح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فی الآفاق </w:t>
      </w:r>
      <w:r>
        <w:rPr>
          <w:rFonts w:cs="Naskh MT for Bosch School"/>
          <w:szCs w:val="28"/>
          <w:rtl/>
        </w:rPr>
        <w:lastRenderedPageBreak/>
        <w:t>الکائنات بنور الرشاد لما اشتد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فیه الغرام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الصبابة و الاشواق الی مشاهدة الاشراق من نور الآفاق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تاه فی هیماء مظاهر الکائنات و قام فی سباسب و صیاصی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مطالع الموجودات حتی وصل الی قطب الرحی مرکز دائرة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الوجود فی الفلک الاعلی و محور کرة العلیا الدائرة حول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نفسها فی فضاء الذی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یتناهی فاهتدی الی نور الهدی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الکلمة العلیا و السدرة المنتهی والمسجد الحرام و المسجد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الاقصی الذی بورک حوله فوجد ان شمس الحقیقه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غاریة فی مغرب عین الحیاة الحمئة ای عین ماء الوجود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المختلطه بحمأة ای طین من عناصر الموجوده فی حیز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الخارج المشهود فذلک النور الساطع اللامع و حقیقة الحقایق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النیر الاعظم موجود فی هیکل بشری و قالب ترابی و جرم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عنصری ای متجلی بجمیع الاسماء و الصفات و الانوار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هذا المشکوة الله نور السموات و الارض مثل نوره کمشکوة فیها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المصباح و العین له سبعون معنی فی اللغة منها العین جاری</w:t>
      </w:r>
      <w:r>
        <w:rPr>
          <w:rFonts w:cs="Naskh MT for Bosch School" w:hint="cs"/>
          <w:szCs w:val="28"/>
          <w:rtl/>
        </w:rPr>
        <w:t xml:space="preserve">ة </w:t>
      </w:r>
      <w:r>
        <w:rPr>
          <w:rFonts w:cs="Naskh MT for Bosch School"/>
          <w:szCs w:val="28"/>
          <w:rtl/>
        </w:rPr>
        <w:t>و عین باکی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بمعنی الشمس و الشعاع و السحاب و الرأس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الحقیق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الذات و امثال ذلک و قال المفسرون کانها </w:t>
      </w:r>
      <w:r w:rsidRPr="00F07871">
        <w:rPr>
          <w:rFonts w:cs="Naskh MT for Bosch School"/>
          <w:szCs w:val="28"/>
          <w:rtl/>
        </w:rPr>
        <w:t>تغرب</w:t>
      </w:r>
      <w:r w:rsidRPr="00F07871">
        <w:rPr>
          <w:rFonts w:cs="Naskh MT for Bosch School" w:hint="cs"/>
          <w:szCs w:val="28"/>
          <w:rtl/>
        </w:rPr>
        <w:t xml:space="preserve"> </w:t>
      </w:r>
      <w:r w:rsidRPr="00F07871">
        <w:rPr>
          <w:rFonts w:cs="Naskh MT for Bosch School"/>
          <w:szCs w:val="28"/>
          <w:rtl/>
        </w:rPr>
        <w:t>فی عین حم</w:t>
      </w:r>
      <w:r w:rsidRPr="00F07871">
        <w:rPr>
          <w:rFonts w:cs="Naskh MT for Bosch School" w:hint="cs"/>
          <w:szCs w:val="28"/>
          <w:rtl/>
        </w:rPr>
        <w:t>أة</w:t>
      </w:r>
      <w:r w:rsidRPr="00F07871">
        <w:rPr>
          <w:rFonts w:cs="Naskh MT for Bosch School"/>
          <w:szCs w:val="28"/>
          <w:rtl/>
        </w:rPr>
        <w:t xml:space="preserve"> </w:t>
      </w:r>
      <w:r w:rsidRPr="00F07871">
        <w:rPr>
          <w:rFonts w:cs="Naskh MT for Bosch School"/>
          <w:color w:val="FF0000"/>
          <w:szCs w:val="28"/>
          <w:rtl/>
        </w:rPr>
        <w:t>ع</w:t>
      </w:r>
      <w:r w:rsidRPr="00095B71">
        <w:rPr>
          <w:rFonts w:cs="Naskh MT for Bosch School"/>
          <w:color w:val="FF0000"/>
          <w:szCs w:val="28"/>
          <w:rtl/>
        </w:rPr>
        <w:t xml:space="preserve"> ع</w:t>
      </w:r>
    </w:p>
    <w:p w14:paraId="25A8ECF6" w14:textId="77777777" w:rsidR="007E354B" w:rsidRDefault="007E354B" w:rsidP="007E354B">
      <w:pPr>
        <w:bidi/>
        <w:jc w:val="both"/>
        <w:rPr>
          <w:rFonts w:cs="Naskh MT for Bosch School"/>
          <w:szCs w:val="28"/>
          <w:rtl/>
        </w:rPr>
      </w:pPr>
    </w:p>
    <w:p w14:paraId="5C975CE0" w14:textId="77777777" w:rsidR="007E354B" w:rsidRDefault="007E354B" w:rsidP="007E354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بیان حضرت عبدالبهاء در سفر نامه اروپا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العزیز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اینجا را (پورت سعید ) مجمع البحرین میگویند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یعنی جائیکه حضرت موسی و یوشع شخص بزرگواری را ملاقات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نمودند که میفرماید و علمناه من لدنا علما موقعی که ماهی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مرده زنده شد و این معنی بدیع دارد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B7B6" w14:textId="77777777" w:rsidR="00D4042F" w:rsidRDefault="00D4042F">
      <w:r>
        <w:separator/>
      </w:r>
    </w:p>
  </w:endnote>
  <w:endnote w:type="continuationSeparator" w:id="0">
    <w:p w14:paraId="051F0BCF" w14:textId="77777777" w:rsidR="00D4042F" w:rsidRDefault="00D4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FE26" w14:textId="77777777" w:rsidR="00D4042F" w:rsidRDefault="00D4042F">
      <w:r>
        <w:separator/>
      </w:r>
    </w:p>
  </w:footnote>
  <w:footnote w:type="continuationSeparator" w:id="0">
    <w:p w14:paraId="69F3B9D9" w14:textId="77777777" w:rsidR="00D4042F" w:rsidRDefault="00D4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797765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E354B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E354B"/>
    <w:rsid w:val="00A82770"/>
    <w:rsid w:val="00C171D1"/>
    <w:rsid w:val="00D13E64"/>
    <w:rsid w:val="00D4042F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2023-10-12T03:24:00Z</dcterms:modified>
  <dc:language>en-US</dc:language>
</cp:coreProperties>
</file>